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571A7" w14:textId="0DD80C8E" w:rsidR="00C9204B" w:rsidRPr="00860213" w:rsidRDefault="009A77FD" w:rsidP="0070463E">
      <w:pPr>
        <w:rPr>
          <w:rFonts w:ascii="Calibri" w:hAnsi="Calibri"/>
          <w:sz w:val="40"/>
          <w:szCs w:val="40"/>
        </w:rPr>
      </w:pPr>
      <w:r>
        <w:rPr>
          <w:noProof/>
        </w:rPr>
        <w:drawing>
          <wp:anchor distT="0" distB="0" distL="114300" distR="114300" simplePos="0" relativeHeight="251657216" behindDoc="1" locked="0" layoutInCell="1" allowOverlap="1" wp14:anchorId="23DA2A5C" wp14:editId="1796C389">
            <wp:simplePos x="0" y="0"/>
            <wp:positionH relativeFrom="column">
              <wp:posOffset>-918210</wp:posOffset>
            </wp:positionH>
            <wp:positionV relativeFrom="paragraph">
              <wp:posOffset>-913765</wp:posOffset>
            </wp:positionV>
            <wp:extent cx="7770495" cy="1567815"/>
            <wp:effectExtent l="0" t="0" r="0" b="0"/>
            <wp:wrapNone/>
            <wp:docPr id="1977442818" name="Picture 7"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hap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70495" cy="15678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0397CE7D" wp14:editId="69AD8576">
            <wp:simplePos x="0" y="0"/>
            <wp:positionH relativeFrom="margin">
              <wp:posOffset>4691380</wp:posOffset>
            </wp:positionH>
            <wp:positionV relativeFrom="paragraph">
              <wp:posOffset>-448310</wp:posOffset>
            </wp:positionV>
            <wp:extent cx="1605915" cy="660400"/>
            <wp:effectExtent l="0" t="0" r="0" b="0"/>
            <wp:wrapNone/>
            <wp:docPr id="1156220436" name="Picture 4" descr="Levelling Up - Levelling 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evelling Up - Levelling Up"/>
                    <pic:cNvPicPr>
                      <a:picLocks noChangeAspect="1" noChangeArrowheads="1"/>
                    </pic:cNvPicPr>
                  </pic:nvPicPr>
                  <pic:blipFill>
                    <a:blip r:embed="rId12">
                      <a:extLst>
                        <a:ext uri="{28A0092B-C50C-407E-A947-70E740481C1C}">
                          <a14:useLocalDpi xmlns:a14="http://schemas.microsoft.com/office/drawing/2010/main" val="0"/>
                        </a:ext>
                      </a:extLst>
                    </a:blip>
                    <a:srcRect l="28288" t="24255" r="28586" b="26180"/>
                    <a:stretch>
                      <a:fillRect/>
                    </a:stretch>
                  </pic:blipFill>
                  <pic:spPr bwMode="auto">
                    <a:xfrm>
                      <a:off x="0" y="0"/>
                      <a:ext cx="1605915" cy="66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D424D">
        <w:rPr>
          <w:rFonts w:ascii="Calibri" w:hAnsi="Calibri"/>
          <w:sz w:val="40"/>
          <w:szCs w:val="40"/>
        </w:rPr>
        <w:t xml:space="preserve"> </w:t>
      </w:r>
    </w:p>
    <w:p w14:paraId="3115E4D1" w14:textId="77777777" w:rsidR="009B1C68" w:rsidRDefault="009B1C68" w:rsidP="00C9204B">
      <w:pPr>
        <w:jc w:val="center"/>
        <w:rPr>
          <w:rFonts w:ascii="Calibri" w:hAnsi="Calibri"/>
          <w:b/>
          <w:sz w:val="96"/>
          <w:szCs w:val="96"/>
        </w:rPr>
      </w:pPr>
    </w:p>
    <w:p w14:paraId="2FF7F4E7" w14:textId="77777777" w:rsidR="009B1C68" w:rsidRDefault="009B1C68" w:rsidP="00C9204B">
      <w:pPr>
        <w:jc w:val="center"/>
        <w:rPr>
          <w:rFonts w:ascii="Calibri" w:hAnsi="Calibri"/>
          <w:b/>
          <w:sz w:val="96"/>
          <w:szCs w:val="96"/>
        </w:rPr>
      </w:pPr>
      <w:r>
        <w:rPr>
          <w:rFonts w:ascii="Calibri" w:hAnsi="Calibri"/>
          <w:b/>
          <w:sz w:val="96"/>
          <w:szCs w:val="96"/>
        </w:rPr>
        <w:t>Rural England Prosperity Fund</w:t>
      </w:r>
      <w:r w:rsidR="009B4487">
        <w:rPr>
          <w:rFonts w:ascii="Calibri" w:hAnsi="Calibri"/>
          <w:b/>
          <w:sz w:val="96"/>
          <w:szCs w:val="96"/>
        </w:rPr>
        <w:t xml:space="preserve"> Programme</w:t>
      </w:r>
    </w:p>
    <w:p w14:paraId="567B06A0" w14:textId="44861FF9" w:rsidR="009B1C68" w:rsidRDefault="00CE38FF" w:rsidP="00C9204B">
      <w:pPr>
        <w:jc w:val="center"/>
        <w:rPr>
          <w:rFonts w:ascii="Calibri" w:hAnsi="Calibri"/>
          <w:b/>
          <w:sz w:val="96"/>
          <w:szCs w:val="96"/>
        </w:rPr>
      </w:pPr>
      <w:r>
        <w:rPr>
          <w:rFonts w:ascii="Calibri" w:hAnsi="Calibri"/>
          <w:b/>
          <w:sz w:val="96"/>
          <w:szCs w:val="96"/>
        </w:rPr>
        <w:t>2025</w:t>
      </w:r>
      <w:r w:rsidR="009B1C68">
        <w:rPr>
          <w:rFonts w:ascii="Calibri" w:hAnsi="Calibri"/>
          <w:b/>
          <w:sz w:val="96"/>
          <w:szCs w:val="96"/>
        </w:rPr>
        <w:t>-</w:t>
      </w:r>
      <w:r>
        <w:rPr>
          <w:rFonts w:ascii="Calibri" w:hAnsi="Calibri"/>
          <w:b/>
          <w:sz w:val="96"/>
          <w:szCs w:val="96"/>
        </w:rPr>
        <w:t>2026</w:t>
      </w:r>
    </w:p>
    <w:p w14:paraId="48BA179E" w14:textId="77777777" w:rsidR="009B1C68" w:rsidRDefault="009B1C68" w:rsidP="00C9204B">
      <w:pPr>
        <w:jc w:val="center"/>
        <w:rPr>
          <w:rFonts w:ascii="Calibri" w:hAnsi="Calibri"/>
          <w:b/>
          <w:sz w:val="96"/>
          <w:szCs w:val="96"/>
        </w:rPr>
      </w:pPr>
    </w:p>
    <w:p w14:paraId="2628ED07" w14:textId="12B60F2C" w:rsidR="009B1C68" w:rsidRDefault="009B4487" w:rsidP="00C9204B">
      <w:pPr>
        <w:jc w:val="center"/>
        <w:rPr>
          <w:rFonts w:ascii="Calibri" w:hAnsi="Calibri"/>
          <w:b/>
          <w:sz w:val="96"/>
          <w:szCs w:val="96"/>
        </w:rPr>
      </w:pPr>
      <w:bookmarkStart w:id="0" w:name="_Hlk134176502"/>
      <w:bookmarkStart w:id="1" w:name="_Hlk133480358"/>
      <w:r>
        <w:rPr>
          <w:rFonts w:ascii="Calibri" w:hAnsi="Calibri"/>
          <w:b/>
          <w:sz w:val="96"/>
          <w:szCs w:val="96"/>
        </w:rPr>
        <w:t xml:space="preserve">Delivery Plan </w:t>
      </w:r>
      <w:r w:rsidR="009B1C68">
        <w:rPr>
          <w:rFonts w:ascii="Calibri" w:hAnsi="Calibri"/>
          <w:b/>
          <w:sz w:val="96"/>
          <w:szCs w:val="96"/>
        </w:rPr>
        <w:t>for Applicants</w:t>
      </w:r>
      <w:bookmarkEnd w:id="0"/>
      <w:r w:rsidR="00803AA9">
        <w:rPr>
          <w:rFonts w:ascii="Calibri" w:hAnsi="Calibri"/>
          <w:b/>
          <w:sz w:val="96"/>
          <w:szCs w:val="96"/>
        </w:rPr>
        <w:t xml:space="preserve"> – ROUND </w:t>
      </w:r>
      <w:r w:rsidR="00FA3B16">
        <w:rPr>
          <w:rFonts w:ascii="Calibri" w:hAnsi="Calibri"/>
          <w:b/>
          <w:sz w:val="96"/>
          <w:szCs w:val="96"/>
        </w:rPr>
        <w:t>4</w:t>
      </w:r>
    </w:p>
    <w:bookmarkEnd w:id="1"/>
    <w:p w14:paraId="0B19FD36" w14:textId="77777777" w:rsidR="00C9204B" w:rsidRPr="00860213" w:rsidRDefault="00C9204B">
      <w:pPr>
        <w:rPr>
          <w:rFonts w:ascii="Calibri" w:hAnsi="Calibri"/>
          <w:sz w:val="40"/>
          <w:szCs w:val="40"/>
        </w:rPr>
      </w:pPr>
    </w:p>
    <w:p w14:paraId="7F13C805" w14:textId="77777777" w:rsidR="0070463E" w:rsidRDefault="0070463E">
      <w:pPr>
        <w:rPr>
          <w:rFonts w:ascii="Calibri" w:hAnsi="Calibri"/>
          <w:sz w:val="40"/>
          <w:szCs w:val="40"/>
        </w:rPr>
      </w:pPr>
    </w:p>
    <w:p w14:paraId="34ED6BFE" w14:textId="77777777" w:rsidR="0070463E" w:rsidRDefault="0070463E">
      <w:pPr>
        <w:rPr>
          <w:rFonts w:ascii="Calibri" w:hAnsi="Calibri"/>
          <w:sz w:val="40"/>
          <w:szCs w:val="40"/>
        </w:rPr>
      </w:pPr>
    </w:p>
    <w:p w14:paraId="1354B2A3" w14:textId="1634C4E4" w:rsidR="0070463E" w:rsidRPr="00F45C74" w:rsidRDefault="00FA3B16" w:rsidP="00F45C74">
      <w:pPr>
        <w:jc w:val="center"/>
        <w:rPr>
          <w:rFonts w:ascii="Calibri" w:hAnsi="Calibri"/>
          <w:b/>
          <w:bCs/>
          <w:sz w:val="52"/>
          <w:szCs w:val="52"/>
        </w:rPr>
      </w:pPr>
      <w:r>
        <w:rPr>
          <w:rFonts w:ascii="Calibri" w:hAnsi="Calibri"/>
          <w:b/>
          <w:bCs/>
          <w:sz w:val="52"/>
          <w:szCs w:val="52"/>
        </w:rPr>
        <w:t>September</w:t>
      </w:r>
      <w:r w:rsidR="00CE38FF">
        <w:rPr>
          <w:rFonts w:ascii="Calibri" w:hAnsi="Calibri"/>
          <w:b/>
          <w:bCs/>
          <w:sz w:val="52"/>
          <w:szCs w:val="52"/>
        </w:rPr>
        <w:t xml:space="preserve"> 2025</w:t>
      </w:r>
    </w:p>
    <w:p w14:paraId="3355D601" w14:textId="77777777" w:rsidR="00C9204B" w:rsidRPr="003A1990" w:rsidRDefault="00C9204B">
      <w:pPr>
        <w:rPr>
          <w:rFonts w:ascii="Calibri" w:hAnsi="Calibri"/>
          <w:szCs w:val="22"/>
        </w:rPr>
      </w:pPr>
    </w:p>
    <w:p w14:paraId="7EFFC671" w14:textId="77777777" w:rsidR="00C9204B" w:rsidRPr="003A1990" w:rsidRDefault="00C9204B">
      <w:pPr>
        <w:rPr>
          <w:rFonts w:ascii="Calibri" w:hAnsi="Calibri"/>
          <w:szCs w:val="22"/>
        </w:rPr>
      </w:pPr>
    </w:p>
    <w:p w14:paraId="356CD456" w14:textId="77777777" w:rsidR="005049C9" w:rsidRPr="003A1990" w:rsidRDefault="0070463E" w:rsidP="00A873A9">
      <w:pPr>
        <w:pBdr>
          <w:bottom w:val="single" w:sz="4" w:space="0" w:color="auto"/>
        </w:pBdr>
        <w:rPr>
          <w:rFonts w:ascii="Calibri" w:hAnsi="Calibri"/>
          <w:szCs w:val="22"/>
        </w:rPr>
      </w:pPr>
      <w:r>
        <w:rPr>
          <w:rFonts w:ascii="Calibri" w:hAnsi="Calibri"/>
          <w:b/>
          <w:szCs w:val="22"/>
        </w:rPr>
        <w:br w:type="page"/>
      </w:r>
    </w:p>
    <w:p w14:paraId="2B1AC7AD" w14:textId="77777777" w:rsidR="005049C9" w:rsidRPr="00B30E5E" w:rsidRDefault="005049C9">
      <w:pPr>
        <w:pStyle w:val="TOCHeading"/>
        <w:rPr>
          <w:rFonts w:cs="Calibri Light"/>
          <w:sz w:val="28"/>
          <w:szCs w:val="28"/>
        </w:rPr>
      </w:pPr>
      <w:r w:rsidRPr="00B30E5E">
        <w:rPr>
          <w:rFonts w:cs="Calibri Light"/>
          <w:sz w:val="28"/>
          <w:szCs w:val="28"/>
        </w:rPr>
        <w:lastRenderedPageBreak/>
        <w:t>Table of Contents</w:t>
      </w:r>
    </w:p>
    <w:p w14:paraId="61E06F7C" w14:textId="7AE74C3F" w:rsidR="001E3B80" w:rsidRDefault="005049C9">
      <w:pPr>
        <w:pStyle w:val="TOC1"/>
        <w:rPr>
          <w:rFonts w:asciiTheme="minorHAnsi" w:eastAsiaTheme="minorEastAsia" w:hAnsiTheme="minorHAnsi" w:cstheme="minorBidi"/>
          <w:kern w:val="2"/>
          <w:sz w:val="24"/>
          <w:szCs w:val="24"/>
          <w14:ligatures w14:val="standardContextual"/>
        </w:rPr>
      </w:pPr>
      <w:r w:rsidRPr="00C60B76">
        <w:rPr>
          <w:sz w:val="24"/>
          <w:szCs w:val="24"/>
        </w:rPr>
        <w:fldChar w:fldCharType="begin"/>
      </w:r>
      <w:r w:rsidRPr="00C60B76">
        <w:rPr>
          <w:sz w:val="24"/>
          <w:szCs w:val="24"/>
        </w:rPr>
        <w:instrText xml:space="preserve"> TOC \o "1-3" \h \z \u </w:instrText>
      </w:r>
      <w:r w:rsidRPr="00C60B76">
        <w:rPr>
          <w:sz w:val="24"/>
          <w:szCs w:val="24"/>
        </w:rPr>
        <w:fldChar w:fldCharType="separate"/>
      </w:r>
      <w:hyperlink w:anchor="_Toc198635305" w:history="1">
        <w:r w:rsidR="001E3B80" w:rsidRPr="001B2442">
          <w:rPr>
            <w:rStyle w:val="Hyperlink"/>
          </w:rPr>
          <w:t>1.0</w:t>
        </w:r>
        <w:r w:rsidR="001E3B80">
          <w:rPr>
            <w:rFonts w:asciiTheme="minorHAnsi" w:eastAsiaTheme="minorEastAsia" w:hAnsiTheme="minorHAnsi" w:cstheme="minorBidi"/>
            <w:kern w:val="2"/>
            <w:sz w:val="24"/>
            <w:szCs w:val="24"/>
            <w14:ligatures w14:val="standardContextual"/>
          </w:rPr>
          <w:tab/>
        </w:r>
        <w:r w:rsidR="001E3B80" w:rsidRPr="001B2442">
          <w:rPr>
            <w:rStyle w:val="Hyperlink"/>
          </w:rPr>
          <w:t>Introduction</w:t>
        </w:r>
        <w:r w:rsidR="001E3B80">
          <w:rPr>
            <w:webHidden/>
          </w:rPr>
          <w:tab/>
        </w:r>
        <w:r w:rsidR="001E3B80">
          <w:rPr>
            <w:webHidden/>
          </w:rPr>
          <w:fldChar w:fldCharType="begin"/>
        </w:r>
        <w:r w:rsidR="001E3B80">
          <w:rPr>
            <w:webHidden/>
          </w:rPr>
          <w:instrText xml:space="preserve"> PAGEREF _Toc198635305 \h </w:instrText>
        </w:r>
        <w:r w:rsidR="001E3B80">
          <w:rPr>
            <w:webHidden/>
          </w:rPr>
        </w:r>
        <w:r w:rsidR="001E3B80">
          <w:rPr>
            <w:webHidden/>
          </w:rPr>
          <w:fldChar w:fldCharType="separate"/>
        </w:r>
        <w:r w:rsidR="001E3B80">
          <w:rPr>
            <w:webHidden/>
          </w:rPr>
          <w:t>3</w:t>
        </w:r>
        <w:r w:rsidR="001E3B80">
          <w:rPr>
            <w:webHidden/>
          </w:rPr>
          <w:fldChar w:fldCharType="end"/>
        </w:r>
      </w:hyperlink>
    </w:p>
    <w:p w14:paraId="7A21DF7B" w14:textId="46A6201A" w:rsidR="001E3B80" w:rsidRDefault="001E3B80">
      <w:pPr>
        <w:pStyle w:val="TOC1"/>
        <w:rPr>
          <w:rFonts w:asciiTheme="minorHAnsi" w:eastAsiaTheme="minorEastAsia" w:hAnsiTheme="minorHAnsi" w:cstheme="minorBidi"/>
          <w:kern w:val="2"/>
          <w:sz w:val="24"/>
          <w:szCs w:val="24"/>
          <w14:ligatures w14:val="standardContextual"/>
        </w:rPr>
      </w:pPr>
      <w:hyperlink w:anchor="_Toc198635306" w:history="1">
        <w:r w:rsidRPr="001B2442">
          <w:rPr>
            <w:rStyle w:val="Hyperlink"/>
          </w:rPr>
          <w:t>2.0</w:t>
        </w:r>
        <w:r>
          <w:rPr>
            <w:rFonts w:asciiTheme="minorHAnsi" w:eastAsiaTheme="minorEastAsia" w:hAnsiTheme="minorHAnsi" w:cstheme="minorBidi"/>
            <w:kern w:val="2"/>
            <w:sz w:val="24"/>
            <w:szCs w:val="24"/>
            <w14:ligatures w14:val="standardContextual"/>
          </w:rPr>
          <w:tab/>
        </w:r>
        <w:r w:rsidRPr="001B2442">
          <w:rPr>
            <w:rStyle w:val="Hyperlink"/>
          </w:rPr>
          <w:t>The Programme</w:t>
        </w:r>
        <w:r>
          <w:rPr>
            <w:webHidden/>
          </w:rPr>
          <w:tab/>
        </w:r>
        <w:r>
          <w:rPr>
            <w:webHidden/>
          </w:rPr>
          <w:fldChar w:fldCharType="begin"/>
        </w:r>
        <w:r>
          <w:rPr>
            <w:webHidden/>
          </w:rPr>
          <w:instrText xml:space="preserve"> PAGEREF _Toc198635306 \h </w:instrText>
        </w:r>
        <w:r>
          <w:rPr>
            <w:webHidden/>
          </w:rPr>
        </w:r>
        <w:r>
          <w:rPr>
            <w:webHidden/>
          </w:rPr>
          <w:fldChar w:fldCharType="separate"/>
        </w:r>
        <w:r>
          <w:rPr>
            <w:webHidden/>
          </w:rPr>
          <w:t>4</w:t>
        </w:r>
        <w:r>
          <w:rPr>
            <w:webHidden/>
          </w:rPr>
          <w:fldChar w:fldCharType="end"/>
        </w:r>
      </w:hyperlink>
    </w:p>
    <w:p w14:paraId="0087600F" w14:textId="1E59B447" w:rsidR="001E3B80" w:rsidRDefault="001E3B80">
      <w:pPr>
        <w:pStyle w:val="TOC3"/>
        <w:tabs>
          <w:tab w:val="right" w:leader="dot" w:pos="9016"/>
        </w:tabs>
        <w:rPr>
          <w:rFonts w:asciiTheme="minorHAnsi" w:eastAsiaTheme="minorEastAsia" w:hAnsiTheme="minorHAnsi" w:cstheme="minorBidi"/>
          <w:noProof/>
          <w:kern w:val="2"/>
          <w:sz w:val="24"/>
          <w14:ligatures w14:val="standardContextual"/>
        </w:rPr>
      </w:pPr>
      <w:hyperlink w:anchor="_Toc198635307" w:history="1">
        <w:r w:rsidRPr="001B2442">
          <w:rPr>
            <w:rStyle w:val="Hyperlink"/>
            <w:noProof/>
          </w:rPr>
          <w:t>Eligible Area</w:t>
        </w:r>
        <w:r>
          <w:rPr>
            <w:noProof/>
            <w:webHidden/>
          </w:rPr>
          <w:tab/>
        </w:r>
        <w:r>
          <w:rPr>
            <w:noProof/>
            <w:webHidden/>
          </w:rPr>
          <w:fldChar w:fldCharType="begin"/>
        </w:r>
        <w:r>
          <w:rPr>
            <w:noProof/>
            <w:webHidden/>
          </w:rPr>
          <w:instrText xml:space="preserve"> PAGEREF _Toc198635307 \h </w:instrText>
        </w:r>
        <w:r>
          <w:rPr>
            <w:noProof/>
            <w:webHidden/>
          </w:rPr>
        </w:r>
        <w:r>
          <w:rPr>
            <w:noProof/>
            <w:webHidden/>
          </w:rPr>
          <w:fldChar w:fldCharType="separate"/>
        </w:r>
        <w:r>
          <w:rPr>
            <w:noProof/>
            <w:webHidden/>
          </w:rPr>
          <w:t>4</w:t>
        </w:r>
        <w:r>
          <w:rPr>
            <w:noProof/>
            <w:webHidden/>
          </w:rPr>
          <w:fldChar w:fldCharType="end"/>
        </w:r>
      </w:hyperlink>
    </w:p>
    <w:p w14:paraId="647CC1FD" w14:textId="247CFC90" w:rsidR="001E3B80" w:rsidRDefault="001E3B80">
      <w:pPr>
        <w:pStyle w:val="TOC3"/>
        <w:tabs>
          <w:tab w:val="right" w:leader="dot" w:pos="9016"/>
        </w:tabs>
        <w:rPr>
          <w:rFonts w:asciiTheme="minorHAnsi" w:eastAsiaTheme="minorEastAsia" w:hAnsiTheme="minorHAnsi" w:cstheme="minorBidi"/>
          <w:noProof/>
          <w:kern w:val="2"/>
          <w:sz w:val="24"/>
          <w14:ligatures w14:val="standardContextual"/>
        </w:rPr>
      </w:pPr>
      <w:hyperlink w:anchor="_Toc198635308" w:history="1">
        <w:r w:rsidRPr="001B2442">
          <w:rPr>
            <w:rStyle w:val="Hyperlink"/>
            <w:noProof/>
          </w:rPr>
          <w:t>Table 1: Eligible area</w:t>
        </w:r>
        <w:r>
          <w:rPr>
            <w:noProof/>
            <w:webHidden/>
          </w:rPr>
          <w:tab/>
        </w:r>
        <w:r>
          <w:rPr>
            <w:noProof/>
            <w:webHidden/>
          </w:rPr>
          <w:fldChar w:fldCharType="begin"/>
        </w:r>
        <w:r>
          <w:rPr>
            <w:noProof/>
            <w:webHidden/>
          </w:rPr>
          <w:instrText xml:space="preserve"> PAGEREF _Toc198635308 \h </w:instrText>
        </w:r>
        <w:r>
          <w:rPr>
            <w:noProof/>
            <w:webHidden/>
          </w:rPr>
        </w:r>
        <w:r>
          <w:rPr>
            <w:noProof/>
            <w:webHidden/>
          </w:rPr>
          <w:fldChar w:fldCharType="separate"/>
        </w:r>
        <w:r>
          <w:rPr>
            <w:noProof/>
            <w:webHidden/>
          </w:rPr>
          <w:t>5</w:t>
        </w:r>
        <w:r>
          <w:rPr>
            <w:noProof/>
            <w:webHidden/>
          </w:rPr>
          <w:fldChar w:fldCharType="end"/>
        </w:r>
      </w:hyperlink>
    </w:p>
    <w:p w14:paraId="212AFD00" w14:textId="38764660" w:rsidR="001E3B80" w:rsidRDefault="001E3B80">
      <w:pPr>
        <w:pStyle w:val="TOC3"/>
        <w:tabs>
          <w:tab w:val="right" w:leader="dot" w:pos="9016"/>
        </w:tabs>
        <w:rPr>
          <w:rFonts w:asciiTheme="minorHAnsi" w:eastAsiaTheme="minorEastAsia" w:hAnsiTheme="minorHAnsi" w:cstheme="minorBidi"/>
          <w:noProof/>
          <w:kern w:val="2"/>
          <w:sz w:val="24"/>
          <w14:ligatures w14:val="standardContextual"/>
        </w:rPr>
      </w:pPr>
      <w:hyperlink w:anchor="_Toc198635309" w:history="1">
        <w:r w:rsidRPr="001B2442">
          <w:rPr>
            <w:rStyle w:val="Hyperlink"/>
            <w:noProof/>
          </w:rPr>
          <w:t>Eligible Applicants</w:t>
        </w:r>
        <w:r>
          <w:rPr>
            <w:noProof/>
            <w:webHidden/>
          </w:rPr>
          <w:tab/>
        </w:r>
        <w:r>
          <w:rPr>
            <w:noProof/>
            <w:webHidden/>
          </w:rPr>
          <w:fldChar w:fldCharType="begin"/>
        </w:r>
        <w:r>
          <w:rPr>
            <w:noProof/>
            <w:webHidden/>
          </w:rPr>
          <w:instrText xml:space="preserve"> PAGEREF _Toc198635309 \h </w:instrText>
        </w:r>
        <w:r>
          <w:rPr>
            <w:noProof/>
            <w:webHidden/>
          </w:rPr>
        </w:r>
        <w:r>
          <w:rPr>
            <w:noProof/>
            <w:webHidden/>
          </w:rPr>
          <w:fldChar w:fldCharType="separate"/>
        </w:r>
        <w:r>
          <w:rPr>
            <w:noProof/>
            <w:webHidden/>
          </w:rPr>
          <w:t>6</w:t>
        </w:r>
        <w:r>
          <w:rPr>
            <w:noProof/>
            <w:webHidden/>
          </w:rPr>
          <w:fldChar w:fldCharType="end"/>
        </w:r>
      </w:hyperlink>
    </w:p>
    <w:p w14:paraId="0938B222" w14:textId="77E27122" w:rsidR="001E3B80" w:rsidRDefault="001E3B80">
      <w:pPr>
        <w:pStyle w:val="TOC3"/>
        <w:tabs>
          <w:tab w:val="right" w:leader="dot" w:pos="9016"/>
        </w:tabs>
        <w:rPr>
          <w:rFonts w:asciiTheme="minorHAnsi" w:eastAsiaTheme="minorEastAsia" w:hAnsiTheme="minorHAnsi" w:cstheme="minorBidi"/>
          <w:noProof/>
          <w:kern w:val="2"/>
          <w:sz w:val="24"/>
          <w14:ligatures w14:val="standardContextual"/>
        </w:rPr>
      </w:pPr>
      <w:hyperlink w:anchor="_Toc198635310" w:history="1">
        <w:r w:rsidRPr="001B2442">
          <w:rPr>
            <w:rStyle w:val="Hyperlink"/>
            <w:noProof/>
          </w:rPr>
          <w:t>Table 2: Eligible applicants</w:t>
        </w:r>
        <w:r>
          <w:rPr>
            <w:noProof/>
            <w:webHidden/>
          </w:rPr>
          <w:tab/>
        </w:r>
        <w:r>
          <w:rPr>
            <w:noProof/>
            <w:webHidden/>
          </w:rPr>
          <w:fldChar w:fldCharType="begin"/>
        </w:r>
        <w:r>
          <w:rPr>
            <w:noProof/>
            <w:webHidden/>
          </w:rPr>
          <w:instrText xml:space="preserve"> PAGEREF _Toc198635310 \h </w:instrText>
        </w:r>
        <w:r>
          <w:rPr>
            <w:noProof/>
            <w:webHidden/>
          </w:rPr>
        </w:r>
        <w:r>
          <w:rPr>
            <w:noProof/>
            <w:webHidden/>
          </w:rPr>
          <w:fldChar w:fldCharType="separate"/>
        </w:r>
        <w:r>
          <w:rPr>
            <w:noProof/>
            <w:webHidden/>
          </w:rPr>
          <w:t>6</w:t>
        </w:r>
        <w:r>
          <w:rPr>
            <w:noProof/>
            <w:webHidden/>
          </w:rPr>
          <w:fldChar w:fldCharType="end"/>
        </w:r>
      </w:hyperlink>
    </w:p>
    <w:p w14:paraId="5F16809E" w14:textId="1EF75F19" w:rsidR="001E3B80" w:rsidRDefault="001E3B80">
      <w:pPr>
        <w:pStyle w:val="TOC3"/>
        <w:tabs>
          <w:tab w:val="right" w:leader="dot" w:pos="9016"/>
        </w:tabs>
        <w:rPr>
          <w:rFonts w:asciiTheme="minorHAnsi" w:eastAsiaTheme="minorEastAsia" w:hAnsiTheme="minorHAnsi" w:cstheme="minorBidi"/>
          <w:noProof/>
          <w:kern w:val="2"/>
          <w:sz w:val="24"/>
          <w14:ligatures w14:val="standardContextual"/>
        </w:rPr>
      </w:pPr>
      <w:hyperlink w:anchor="_Toc198635311" w:history="1">
        <w:r w:rsidRPr="001B2442">
          <w:rPr>
            <w:rStyle w:val="Hyperlink"/>
            <w:noProof/>
          </w:rPr>
          <w:t>Programme Aim</w:t>
        </w:r>
        <w:r>
          <w:rPr>
            <w:noProof/>
            <w:webHidden/>
          </w:rPr>
          <w:tab/>
        </w:r>
        <w:r>
          <w:rPr>
            <w:noProof/>
            <w:webHidden/>
          </w:rPr>
          <w:fldChar w:fldCharType="begin"/>
        </w:r>
        <w:r>
          <w:rPr>
            <w:noProof/>
            <w:webHidden/>
          </w:rPr>
          <w:instrText xml:space="preserve"> PAGEREF _Toc198635311 \h </w:instrText>
        </w:r>
        <w:r>
          <w:rPr>
            <w:noProof/>
            <w:webHidden/>
          </w:rPr>
        </w:r>
        <w:r>
          <w:rPr>
            <w:noProof/>
            <w:webHidden/>
          </w:rPr>
          <w:fldChar w:fldCharType="separate"/>
        </w:r>
        <w:r>
          <w:rPr>
            <w:noProof/>
            <w:webHidden/>
          </w:rPr>
          <w:t>6</w:t>
        </w:r>
        <w:r>
          <w:rPr>
            <w:noProof/>
            <w:webHidden/>
          </w:rPr>
          <w:fldChar w:fldCharType="end"/>
        </w:r>
      </w:hyperlink>
    </w:p>
    <w:p w14:paraId="7D510510" w14:textId="76D0100E" w:rsidR="001E3B80" w:rsidRDefault="001E3B80">
      <w:pPr>
        <w:pStyle w:val="TOC3"/>
        <w:tabs>
          <w:tab w:val="right" w:leader="dot" w:pos="9016"/>
        </w:tabs>
        <w:rPr>
          <w:rFonts w:asciiTheme="minorHAnsi" w:eastAsiaTheme="minorEastAsia" w:hAnsiTheme="minorHAnsi" w:cstheme="minorBidi"/>
          <w:noProof/>
          <w:kern w:val="2"/>
          <w:sz w:val="24"/>
          <w14:ligatures w14:val="standardContextual"/>
        </w:rPr>
      </w:pPr>
      <w:hyperlink w:anchor="_Toc198635312" w:history="1">
        <w:r w:rsidRPr="001B2442">
          <w:rPr>
            <w:rStyle w:val="Hyperlink"/>
            <w:noProof/>
          </w:rPr>
          <w:t>Strategic Priorities</w:t>
        </w:r>
        <w:r>
          <w:rPr>
            <w:noProof/>
            <w:webHidden/>
          </w:rPr>
          <w:tab/>
        </w:r>
        <w:r>
          <w:rPr>
            <w:noProof/>
            <w:webHidden/>
          </w:rPr>
          <w:fldChar w:fldCharType="begin"/>
        </w:r>
        <w:r>
          <w:rPr>
            <w:noProof/>
            <w:webHidden/>
          </w:rPr>
          <w:instrText xml:space="preserve"> PAGEREF _Toc198635312 \h </w:instrText>
        </w:r>
        <w:r>
          <w:rPr>
            <w:noProof/>
            <w:webHidden/>
          </w:rPr>
        </w:r>
        <w:r>
          <w:rPr>
            <w:noProof/>
            <w:webHidden/>
          </w:rPr>
          <w:fldChar w:fldCharType="separate"/>
        </w:r>
        <w:r>
          <w:rPr>
            <w:noProof/>
            <w:webHidden/>
          </w:rPr>
          <w:t>6</w:t>
        </w:r>
        <w:r>
          <w:rPr>
            <w:noProof/>
            <w:webHidden/>
          </w:rPr>
          <w:fldChar w:fldCharType="end"/>
        </w:r>
      </w:hyperlink>
    </w:p>
    <w:p w14:paraId="283C2496" w14:textId="5E45AB32" w:rsidR="001E3B80" w:rsidRDefault="001E3B80">
      <w:pPr>
        <w:pStyle w:val="TOC3"/>
        <w:tabs>
          <w:tab w:val="right" w:leader="dot" w:pos="9016"/>
        </w:tabs>
        <w:rPr>
          <w:rFonts w:asciiTheme="minorHAnsi" w:eastAsiaTheme="minorEastAsia" w:hAnsiTheme="minorHAnsi" w:cstheme="minorBidi"/>
          <w:noProof/>
          <w:kern w:val="2"/>
          <w:sz w:val="24"/>
          <w14:ligatures w14:val="standardContextual"/>
        </w:rPr>
      </w:pPr>
      <w:hyperlink w:anchor="_Toc198635313" w:history="1">
        <w:r w:rsidRPr="001B2442">
          <w:rPr>
            <w:rStyle w:val="Hyperlink"/>
            <w:noProof/>
          </w:rPr>
          <w:t>Table 4: Supporting Rural Business Objectives</w:t>
        </w:r>
        <w:r>
          <w:rPr>
            <w:noProof/>
            <w:webHidden/>
          </w:rPr>
          <w:tab/>
        </w:r>
        <w:r>
          <w:rPr>
            <w:noProof/>
            <w:webHidden/>
          </w:rPr>
          <w:fldChar w:fldCharType="begin"/>
        </w:r>
        <w:r>
          <w:rPr>
            <w:noProof/>
            <w:webHidden/>
          </w:rPr>
          <w:instrText xml:space="preserve"> PAGEREF _Toc198635313 \h </w:instrText>
        </w:r>
        <w:r>
          <w:rPr>
            <w:noProof/>
            <w:webHidden/>
          </w:rPr>
        </w:r>
        <w:r>
          <w:rPr>
            <w:noProof/>
            <w:webHidden/>
          </w:rPr>
          <w:fldChar w:fldCharType="separate"/>
        </w:r>
        <w:r>
          <w:rPr>
            <w:noProof/>
            <w:webHidden/>
          </w:rPr>
          <w:t>7</w:t>
        </w:r>
        <w:r>
          <w:rPr>
            <w:noProof/>
            <w:webHidden/>
          </w:rPr>
          <w:fldChar w:fldCharType="end"/>
        </w:r>
      </w:hyperlink>
    </w:p>
    <w:p w14:paraId="26544604" w14:textId="4F8E5049" w:rsidR="001E3B80" w:rsidRDefault="001E3B80">
      <w:pPr>
        <w:pStyle w:val="TOC3"/>
        <w:tabs>
          <w:tab w:val="right" w:leader="dot" w:pos="9016"/>
        </w:tabs>
        <w:rPr>
          <w:rFonts w:asciiTheme="minorHAnsi" w:eastAsiaTheme="minorEastAsia" w:hAnsiTheme="minorHAnsi" w:cstheme="minorBidi"/>
          <w:noProof/>
          <w:kern w:val="2"/>
          <w:sz w:val="24"/>
          <w14:ligatures w14:val="standardContextual"/>
        </w:rPr>
      </w:pPr>
      <w:hyperlink w:anchor="_Toc198635314" w:history="1">
        <w:r w:rsidRPr="001B2442">
          <w:rPr>
            <w:rStyle w:val="Hyperlink"/>
            <w:noProof/>
          </w:rPr>
          <w:t>Table 5: Supporting rural communities’ objectives.</w:t>
        </w:r>
        <w:r>
          <w:rPr>
            <w:noProof/>
            <w:webHidden/>
          </w:rPr>
          <w:tab/>
        </w:r>
        <w:r>
          <w:rPr>
            <w:noProof/>
            <w:webHidden/>
          </w:rPr>
          <w:fldChar w:fldCharType="begin"/>
        </w:r>
        <w:r>
          <w:rPr>
            <w:noProof/>
            <w:webHidden/>
          </w:rPr>
          <w:instrText xml:space="preserve"> PAGEREF _Toc198635314 \h </w:instrText>
        </w:r>
        <w:r>
          <w:rPr>
            <w:noProof/>
            <w:webHidden/>
          </w:rPr>
        </w:r>
        <w:r>
          <w:rPr>
            <w:noProof/>
            <w:webHidden/>
          </w:rPr>
          <w:fldChar w:fldCharType="separate"/>
        </w:r>
        <w:r>
          <w:rPr>
            <w:noProof/>
            <w:webHidden/>
          </w:rPr>
          <w:t>8</w:t>
        </w:r>
        <w:r>
          <w:rPr>
            <w:noProof/>
            <w:webHidden/>
          </w:rPr>
          <w:fldChar w:fldCharType="end"/>
        </w:r>
      </w:hyperlink>
    </w:p>
    <w:p w14:paraId="0A0ED1C9" w14:textId="3F4A34CB" w:rsidR="001E3B80" w:rsidRDefault="001E3B80">
      <w:pPr>
        <w:pStyle w:val="TOC3"/>
        <w:tabs>
          <w:tab w:val="right" w:leader="dot" w:pos="9016"/>
        </w:tabs>
        <w:rPr>
          <w:rFonts w:asciiTheme="minorHAnsi" w:eastAsiaTheme="minorEastAsia" w:hAnsiTheme="minorHAnsi" w:cstheme="minorBidi"/>
          <w:noProof/>
          <w:kern w:val="2"/>
          <w:sz w:val="24"/>
          <w14:ligatures w14:val="standardContextual"/>
        </w:rPr>
      </w:pPr>
      <w:hyperlink w:anchor="_Toc198635315" w:history="1">
        <w:r w:rsidRPr="001B2442">
          <w:rPr>
            <w:rStyle w:val="Hyperlink"/>
            <w:noProof/>
          </w:rPr>
          <w:t>Table 6: Summary of Priorities and Objectives</w:t>
        </w:r>
        <w:r>
          <w:rPr>
            <w:noProof/>
            <w:webHidden/>
          </w:rPr>
          <w:tab/>
        </w:r>
        <w:r>
          <w:rPr>
            <w:noProof/>
            <w:webHidden/>
          </w:rPr>
          <w:fldChar w:fldCharType="begin"/>
        </w:r>
        <w:r>
          <w:rPr>
            <w:noProof/>
            <w:webHidden/>
          </w:rPr>
          <w:instrText xml:space="preserve"> PAGEREF _Toc198635315 \h </w:instrText>
        </w:r>
        <w:r>
          <w:rPr>
            <w:noProof/>
            <w:webHidden/>
          </w:rPr>
        </w:r>
        <w:r>
          <w:rPr>
            <w:noProof/>
            <w:webHidden/>
          </w:rPr>
          <w:fldChar w:fldCharType="separate"/>
        </w:r>
        <w:r>
          <w:rPr>
            <w:noProof/>
            <w:webHidden/>
          </w:rPr>
          <w:t>9</w:t>
        </w:r>
        <w:r>
          <w:rPr>
            <w:noProof/>
            <w:webHidden/>
          </w:rPr>
          <w:fldChar w:fldCharType="end"/>
        </w:r>
      </w:hyperlink>
    </w:p>
    <w:p w14:paraId="7592C6AF" w14:textId="6A272042" w:rsidR="001E3B80" w:rsidRDefault="001E3B80">
      <w:pPr>
        <w:pStyle w:val="TOC3"/>
        <w:tabs>
          <w:tab w:val="right" w:leader="dot" w:pos="9016"/>
        </w:tabs>
        <w:rPr>
          <w:rFonts w:asciiTheme="minorHAnsi" w:eastAsiaTheme="minorEastAsia" w:hAnsiTheme="minorHAnsi" w:cstheme="minorBidi"/>
          <w:noProof/>
          <w:kern w:val="2"/>
          <w:sz w:val="24"/>
          <w14:ligatures w14:val="standardContextual"/>
        </w:rPr>
      </w:pPr>
      <w:hyperlink w:anchor="_Toc198635316" w:history="1">
        <w:r w:rsidRPr="001B2442">
          <w:rPr>
            <w:rStyle w:val="Hyperlink"/>
            <w:noProof/>
          </w:rPr>
          <w:t>Table 7: Colchester City Council Rural England Prosperity Fund Programme 2023-2025</w:t>
        </w:r>
        <w:r>
          <w:rPr>
            <w:noProof/>
            <w:webHidden/>
          </w:rPr>
          <w:tab/>
        </w:r>
        <w:r>
          <w:rPr>
            <w:noProof/>
            <w:webHidden/>
          </w:rPr>
          <w:fldChar w:fldCharType="begin"/>
        </w:r>
        <w:r>
          <w:rPr>
            <w:noProof/>
            <w:webHidden/>
          </w:rPr>
          <w:instrText xml:space="preserve"> PAGEREF _Toc198635316 \h </w:instrText>
        </w:r>
        <w:r>
          <w:rPr>
            <w:noProof/>
            <w:webHidden/>
          </w:rPr>
        </w:r>
        <w:r>
          <w:rPr>
            <w:noProof/>
            <w:webHidden/>
          </w:rPr>
          <w:fldChar w:fldCharType="separate"/>
        </w:r>
        <w:r>
          <w:rPr>
            <w:noProof/>
            <w:webHidden/>
          </w:rPr>
          <w:t>11</w:t>
        </w:r>
        <w:r>
          <w:rPr>
            <w:noProof/>
            <w:webHidden/>
          </w:rPr>
          <w:fldChar w:fldCharType="end"/>
        </w:r>
      </w:hyperlink>
    </w:p>
    <w:p w14:paraId="1ADD3065" w14:textId="7A1F6F24" w:rsidR="001E3B80" w:rsidRDefault="001E3B80">
      <w:pPr>
        <w:pStyle w:val="TOC1"/>
        <w:rPr>
          <w:rFonts w:asciiTheme="minorHAnsi" w:eastAsiaTheme="minorEastAsia" w:hAnsiTheme="minorHAnsi" w:cstheme="minorBidi"/>
          <w:kern w:val="2"/>
          <w:sz w:val="24"/>
          <w:szCs w:val="24"/>
          <w14:ligatures w14:val="standardContextual"/>
        </w:rPr>
      </w:pPr>
      <w:hyperlink w:anchor="_Toc198635317" w:history="1">
        <w:r w:rsidRPr="001B2442">
          <w:rPr>
            <w:rStyle w:val="Hyperlink"/>
          </w:rPr>
          <w:t>3.0</w:t>
        </w:r>
        <w:r>
          <w:rPr>
            <w:rFonts w:asciiTheme="minorHAnsi" w:eastAsiaTheme="minorEastAsia" w:hAnsiTheme="minorHAnsi" w:cstheme="minorBidi"/>
            <w:kern w:val="2"/>
            <w:sz w:val="24"/>
            <w:szCs w:val="24"/>
            <w14:ligatures w14:val="standardContextual"/>
          </w:rPr>
          <w:tab/>
        </w:r>
        <w:r w:rsidRPr="001B2442">
          <w:rPr>
            <w:rStyle w:val="Hyperlink"/>
          </w:rPr>
          <w:t>Funding available to applicants</w:t>
        </w:r>
        <w:r>
          <w:rPr>
            <w:webHidden/>
          </w:rPr>
          <w:tab/>
        </w:r>
        <w:r>
          <w:rPr>
            <w:webHidden/>
          </w:rPr>
          <w:fldChar w:fldCharType="begin"/>
        </w:r>
        <w:r>
          <w:rPr>
            <w:webHidden/>
          </w:rPr>
          <w:instrText xml:space="preserve"> PAGEREF _Toc198635317 \h </w:instrText>
        </w:r>
        <w:r>
          <w:rPr>
            <w:webHidden/>
          </w:rPr>
        </w:r>
        <w:r>
          <w:rPr>
            <w:webHidden/>
          </w:rPr>
          <w:fldChar w:fldCharType="separate"/>
        </w:r>
        <w:r>
          <w:rPr>
            <w:webHidden/>
          </w:rPr>
          <w:t>15</w:t>
        </w:r>
        <w:r>
          <w:rPr>
            <w:webHidden/>
          </w:rPr>
          <w:fldChar w:fldCharType="end"/>
        </w:r>
      </w:hyperlink>
    </w:p>
    <w:p w14:paraId="3296603E" w14:textId="6033BE55" w:rsidR="001E3B80" w:rsidRDefault="001E3B80">
      <w:pPr>
        <w:pStyle w:val="TOC3"/>
        <w:tabs>
          <w:tab w:val="right" w:leader="dot" w:pos="9016"/>
        </w:tabs>
        <w:rPr>
          <w:rFonts w:asciiTheme="minorHAnsi" w:eastAsiaTheme="minorEastAsia" w:hAnsiTheme="minorHAnsi" w:cstheme="minorBidi"/>
          <w:noProof/>
          <w:kern w:val="2"/>
          <w:sz w:val="24"/>
          <w14:ligatures w14:val="standardContextual"/>
        </w:rPr>
      </w:pPr>
      <w:hyperlink w:anchor="_Toc198635318" w:history="1">
        <w:r w:rsidRPr="001B2442">
          <w:rPr>
            <w:rStyle w:val="Hyperlink"/>
            <w:noProof/>
          </w:rPr>
          <w:t>Table 8: Scheme funding</w:t>
        </w:r>
        <w:r>
          <w:rPr>
            <w:noProof/>
            <w:webHidden/>
          </w:rPr>
          <w:tab/>
        </w:r>
        <w:r>
          <w:rPr>
            <w:noProof/>
            <w:webHidden/>
          </w:rPr>
          <w:fldChar w:fldCharType="begin"/>
        </w:r>
        <w:r>
          <w:rPr>
            <w:noProof/>
            <w:webHidden/>
          </w:rPr>
          <w:instrText xml:space="preserve"> PAGEREF _Toc198635318 \h </w:instrText>
        </w:r>
        <w:r>
          <w:rPr>
            <w:noProof/>
            <w:webHidden/>
          </w:rPr>
        </w:r>
        <w:r>
          <w:rPr>
            <w:noProof/>
            <w:webHidden/>
          </w:rPr>
          <w:fldChar w:fldCharType="separate"/>
        </w:r>
        <w:r>
          <w:rPr>
            <w:noProof/>
            <w:webHidden/>
          </w:rPr>
          <w:t>15</w:t>
        </w:r>
        <w:r>
          <w:rPr>
            <w:noProof/>
            <w:webHidden/>
          </w:rPr>
          <w:fldChar w:fldCharType="end"/>
        </w:r>
      </w:hyperlink>
    </w:p>
    <w:p w14:paraId="4DF70449" w14:textId="194681A1" w:rsidR="001E3B80" w:rsidRDefault="001E3B80">
      <w:pPr>
        <w:pStyle w:val="TOC1"/>
        <w:rPr>
          <w:rFonts w:asciiTheme="minorHAnsi" w:eastAsiaTheme="minorEastAsia" w:hAnsiTheme="minorHAnsi" w:cstheme="minorBidi"/>
          <w:kern w:val="2"/>
          <w:sz w:val="24"/>
          <w:szCs w:val="24"/>
          <w14:ligatures w14:val="standardContextual"/>
        </w:rPr>
      </w:pPr>
      <w:hyperlink w:anchor="_Toc198635319" w:history="1">
        <w:r w:rsidRPr="001B2442">
          <w:rPr>
            <w:rStyle w:val="Hyperlink"/>
          </w:rPr>
          <w:t xml:space="preserve">4.0 </w:t>
        </w:r>
        <w:r>
          <w:rPr>
            <w:rFonts w:asciiTheme="minorHAnsi" w:eastAsiaTheme="minorEastAsia" w:hAnsiTheme="minorHAnsi" w:cstheme="minorBidi"/>
            <w:kern w:val="2"/>
            <w:sz w:val="24"/>
            <w:szCs w:val="24"/>
            <w14:ligatures w14:val="standardContextual"/>
          </w:rPr>
          <w:tab/>
        </w:r>
        <w:r w:rsidRPr="001B2442">
          <w:rPr>
            <w:rStyle w:val="Hyperlink"/>
          </w:rPr>
          <w:t>Activities that the REPF cannot fund.</w:t>
        </w:r>
        <w:r>
          <w:rPr>
            <w:webHidden/>
          </w:rPr>
          <w:tab/>
        </w:r>
        <w:r>
          <w:rPr>
            <w:webHidden/>
          </w:rPr>
          <w:fldChar w:fldCharType="begin"/>
        </w:r>
        <w:r>
          <w:rPr>
            <w:webHidden/>
          </w:rPr>
          <w:instrText xml:space="preserve"> PAGEREF _Toc198635319 \h </w:instrText>
        </w:r>
        <w:r>
          <w:rPr>
            <w:webHidden/>
          </w:rPr>
        </w:r>
        <w:r>
          <w:rPr>
            <w:webHidden/>
          </w:rPr>
          <w:fldChar w:fldCharType="separate"/>
        </w:r>
        <w:r>
          <w:rPr>
            <w:webHidden/>
          </w:rPr>
          <w:t>15</w:t>
        </w:r>
        <w:r>
          <w:rPr>
            <w:webHidden/>
          </w:rPr>
          <w:fldChar w:fldCharType="end"/>
        </w:r>
      </w:hyperlink>
    </w:p>
    <w:p w14:paraId="186C5597" w14:textId="2ACE0E2B" w:rsidR="001E3B80" w:rsidRDefault="001E3B80">
      <w:pPr>
        <w:pStyle w:val="TOC1"/>
        <w:rPr>
          <w:rFonts w:asciiTheme="minorHAnsi" w:eastAsiaTheme="minorEastAsia" w:hAnsiTheme="minorHAnsi" w:cstheme="minorBidi"/>
          <w:kern w:val="2"/>
          <w:sz w:val="24"/>
          <w:szCs w:val="24"/>
          <w14:ligatures w14:val="standardContextual"/>
        </w:rPr>
      </w:pPr>
      <w:hyperlink w:anchor="_Toc198635320" w:history="1">
        <w:r w:rsidRPr="001B2442">
          <w:rPr>
            <w:rStyle w:val="Hyperlink"/>
          </w:rPr>
          <w:t xml:space="preserve">5.0 </w:t>
        </w:r>
        <w:r>
          <w:rPr>
            <w:rFonts w:asciiTheme="minorHAnsi" w:eastAsiaTheme="minorEastAsia" w:hAnsiTheme="minorHAnsi" w:cstheme="minorBidi"/>
            <w:kern w:val="2"/>
            <w:sz w:val="24"/>
            <w:szCs w:val="24"/>
            <w14:ligatures w14:val="standardContextual"/>
          </w:rPr>
          <w:tab/>
        </w:r>
        <w:r w:rsidRPr="001B2442">
          <w:rPr>
            <w:rStyle w:val="Hyperlink"/>
          </w:rPr>
          <w:t>How to Apply</w:t>
        </w:r>
        <w:r>
          <w:rPr>
            <w:webHidden/>
          </w:rPr>
          <w:tab/>
        </w:r>
        <w:r>
          <w:rPr>
            <w:webHidden/>
          </w:rPr>
          <w:fldChar w:fldCharType="begin"/>
        </w:r>
        <w:r>
          <w:rPr>
            <w:webHidden/>
          </w:rPr>
          <w:instrText xml:space="preserve"> PAGEREF _Toc198635320 \h </w:instrText>
        </w:r>
        <w:r>
          <w:rPr>
            <w:webHidden/>
          </w:rPr>
        </w:r>
        <w:r>
          <w:rPr>
            <w:webHidden/>
          </w:rPr>
          <w:fldChar w:fldCharType="separate"/>
        </w:r>
        <w:r>
          <w:rPr>
            <w:webHidden/>
          </w:rPr>
          <w:t>17</w:t>
        </w:r>
        <w:r>
          <w:rPr>
            <w:webHidden/>
          </w:rPr>
          <w:fldChar w:fldCharType="end"/>
        </w:r>
      </w:hyperlink>
    </w:p>
    <w:p w14:paraId="682BDD26" w14:textId="0F1C3902" w:rsidR="005049C9" w:rsidRPr="00B95A8C" w:rsidRDefault="005049C9">
      <w:pPr>
        <w:rPr>
          <w:rFonts w:ascii="Calibri" w:hAnsi="Calibri" w:cs="Calibri"/>
          <w:sz w:val="24"/>
        </w:rPr>
      </w:pPr>
      <w:r w:rsidRPr="00C60B76">
        <w:rPr>
          <w:rFonts w:ascii="Calibri" w:hAnsi="Calibri" w:cs="Calibri"/>
          <w:b/>
          <w:bCs/>
          <w:noProof/>
          <w:sz w:val="24"/>
        </w:rPr>
        <w:fldChar w:fldCharType="end"/>
      </w:r>
    </w:p>
    <w:p w14:paraId="75CFEAE5" w14:textId="77777777" w:rsidR="00C9204B" w:rsidRPr="003A1990" w:rsidRDefault="005049C9" w:rsidP="00A873A9">
      <w:pPr>
        <w:pBdr>
          <w:bottom w:val="single" w:sz="4" w:space="0" w:color="auto"/>
        </w:pBdr>
        <w:rPr>
          <w:rFonts w:ascii="Calibri" w:hAnsi="Calibri"/>
          <w:szCs w:val="22"/>
        </w:rPr>
      </w:pPr>
      <w:r w:rsidRPr="00650354">
        <w:rPr>
          <w:rFonts w:ascii="Calibri" w:hAnsi="Calibri" w:cs="Calibri"/>
          <w:b/>
          <w:sz w:val="24"/>
        </w:rPr>
        <w:br w:type="page"/>
      </w:r>
    </w:p>
    <w:p w14:paraId="44734934" w14:textId="77777777" w:rsidR="00037161" w:rsidRPr="00EC4389" w:rsidRDefault="007215B0" w:rsidP="00A873A9">
      <w:pPr>
        <w:pStyle w:val="Heading1"/>
      </w:pPr>
      <w:bookmarkStart w:id="2" w:name="_Toc130299651"/>
      <w:bookmarkStart w:id="3" w:name="_Toc130299658"/>
      <w:bookmarkStart w:id="4" w:name="_Toc130306266"/>
      <w:bookmarkStart w:id="5" w:name="_Toc130306643"/>
      <w:bookmarkStart w:id="6" w:name="_Toc198635305"/>
      <w:r w:rsidRPr="00EC4389">
        <w:lastRenderedPageBreak/>
        <w:t>1.0</w:t>
      </w:r>
      <w:r w:rsidRPr="00EC4389">
        <w:tab/>
        <w:t>Introduction</w:t>
      </w:r>
      <w:bookmarkEnd w:id="2"/>
      <w:bookmarkEnd w:id="3"/>
      <w:bookmarkEnd w:id="4"/>
      <w:bookmarkEnd w:id="5"/>
      <w:bookmarkEnd w:id="6"/>
    </w:p>
    <w:p w14:paraId="15CC2D08" w14:textId="77777777" w:rsidR="00037161" w:rsidRPr="00EC4389" w:rsidRDefault="00037161" w:rsidP="00C9204B">
      <w:pPr>
        <w:rPr>
          <w:rFonts w:ascii="Calibri" w:hAnsi="Calibri"/>
          <w:sz w:val="24"/>
        </w:rPr>
      </w:pPr>
    </w:p>
    <w:p w14:paraId="54E836EA" w14:textId="77777777" w:rsidR="006131E8" w:rsidRPr="005049C9" w:rsidRDefault="00F45C74" w:rsidP="0097289F">
      <w:pPr>
        <w:spacing w:line="276" w:lineRule="auto"/>
        <w:jc w:val="both"/>
        <w:rPr>
          <w:rFonts w:ascii="Calibri" w:hAnsi="Calibri"/>
          <w:sz w:val="24"/>
        </w:rPr>
      </w:pPr>
      <w:r w:rsidRPr="005049C9">
        <w:rPr>
          <w:rFonts w:ascii="Calibri" w:hAnsi="Calibri"/>
          <w:bCs/>
          <w:sz w:val="24"/>
        </w:rPr>
        <w:t>1.1</w:t>
      </w:r>
      <w:r w:rsidR="007215B0" w:rsidRPr="005049C9">
        <w:rPr>
          <w:rStyle w:val="Heading3Char"/>
          <w:sz w:val="24"/>
        </w:rPr>
        <w:tab/>
      </w:r>
      <w:r w:rsidR="009D1990" w:rsidRPr="005049C9">
        <w:rPr>
          <w:rFonts w:ascii="Calibri" w:hAnsi="Calibri"/>
          <w:sz w:val="24"/>
        </w:rPr>
        <w:t xml:space="preserve">The aim of the </w:t>
      </w:r>
      <w:r w:rsidR="00FE5A9F" w:rsidRPr="005049C9">
        <w:rPr>
          <w:rFonts w:ascii="Calibri" w:hAnsi="Calibri"/>
          <w:sz w:val="24"/>
        </w:rPr>
        <w:t xml:space="preserve">Rural England Prosperity Fund </w:t>
      </w:r>
      <w:r w:rsidRPr="005049C9">
        <w:rPr>
          <w:rFonts w:ascii="Calibri" w:hAnsi="Calibri"/>
          <w:sz w:val="24"/>
        </w:rPr>
        <w:t>(</w:t>
      </w:r>
      <w:r w:rsidR="005049C9" w:rsidRPr="005049C9">
        <w:rPr>
          <w:rFonts w:ascii="Calibri" w:hAnsi="Calibri"/>
          <w:sz w:val="24"/>
        </w:rPr>
        <w:t>REPF) is</w:t>
      </w:r>
      <w:r w:rsidR="00FE5A9F" w:rsidRPr="005049C9">
        <w:rPr>
          <w:rFonts w:ascii="Calibri" w:hAnsi="Calibri"/>
          <w:sz w:val="24"/>
        </w:rPr>
        <w:t xml:space="preserve"> to improve productivity and strengthen the rural economy and rural communities.</w:t>
      </w:r>
    </w:p>
    <w:p w14:paraId="6B8F92E3" w14:textId="77777777" w:rsidR="00FE5A9F" w:rsidRPr="005049C9" w:rsidRDefault="00FE5A9F" w:rsidP="0097289F">
      <w:pPr>
        <w:spacing w:line="276" w:lineRule="auto"/>
        <w:jc w:val="both"/>
        <w:rPr>
          <w:rFonts w:ascii="Calibri" w:hAnsi="Calibri"/>
          <w:sz w:val="24"/>
        </w:rPr>
      </w:pPr>
    </w:p>
    <w:p w14:paraId="7E02ED2C" w14:textId="77777777" w:rsidR="00FE5A9F" w:rsidRDefault="0097289F" w:rsidP="0097289F">
      <w:pPr>
        <w:spacing w:line="276" w:lineRule="auto"/>
        <w:jc w:val="both"/>
        <w:rPr>
          <w:rFonts w:ascii="Calibri" w:hAnsi="Calibri"/>
          <w:sz w:val="24"/>
        </w:rPr>
      </w:pPr>
      <w:r>
        <w:rPr>
          <w:rFonts w:ascii="Calibri" w:hAnsi="Calibri"/>
          <w:sz w:val="24"/>
        </w:rPr>
        <w:t>1.2</w:t>
      </w:r>
      <w:r>
        <w:rPr>
          <w:rFonts w:ascii="Calibri" w:hAnsi="Calibri"/>
          <w:sz w:val="24"/>
        </w:rPr>
        <w:tab/>
      </w:r>
      <w:r w:rsidR="00FE5A9F" w:rsidRPr="005049C9">
        <w:rPr>
          <w:rFonts w:ascii="Calibri" w:hAnsi="Calibri"/>
          <w:sz w:val="24"/>
        </w:rPr>
        <w:t>The Rural Fund is integrated into the UKSPF which supports productivity and prosperity in places that need it most. For eligible local authorities, the Rural Fund is a rural top-up to UKSPF allocations. It supports activities that specifically address the particular challenges rural areas face. It is complementary to funding used to support rural areas under the UKSPF.</w:t>
      </w:r>
    </w:p>
    <w:p w14:paraId="47AD7365" w14:textId="77777777" w:rsidR="00524E16" w:rsidRDefault="00524E16" w:rsidP="0097289F">
      <w:pPr>
        <w:spacing w:line="276" w:lineRule="auto"/>
        <w:jc w:val="both"/>
        <w:rPr>
          <w:rFonts w:ascii="Calibri" w:hAnsi="Calibri"/>
          <w:sz w:val="24"/>
        </w:rPr>
      </w:pPr>
    </w:p>
    <w:p w14:paraId="50B08151" w14:textId="6408547B" w:rsidR="0027619E" w:rsidRPr="0027619E" w:rsidRDefault="00524E16" w:rsidP="0027619E">
      <w:pPr>
        <w:spacing w:line="276" w:lineRule="auto"/>
        <w:jc w:val="both"/>
        <w:rPr>
          <w:rFonts w:ascii="Calibri" w:hAnsi="Calibri"/>
          <w:sz w:val="24"/>
        </w:rPr>
      </w:pPr>
      <w:r>
        <w:rPr>
          <w:rFonts w:ascii="Calibri" w:hAnsi="Calibri"/>
          <w:sz w:val="24"/>
        </w:rPr>
        <w:t>1.</w:t>
      </w:r>
      <w:r w:rsidR="0027619E">
        <w:rPr>
          <w:rFonts w:ascii="Calibri" w:hAnsi="Calibri"/>
          <w:sz w:val="24"/>
        </w:rPr>
        <w:t>3</w:t>
      </w:r>
      <w:r w:rsidR="0027619E">
        <w:rPr>
          <w:rFonts w:ascii="Calibri" w:hAnsi="Calibri"/>
          <w:sz w:val="24"/>
        </w:rPr>
        <w:tab/>
        <w:t>T</w:t>
      </w:r>
      <w:r w:rsidR="0027619E" w:rsidRPr="0027619E">
        <w:rPr>
          <w:rFonts w:ascii="Calibri" w:hAnsi="Calibri"/>
          <w:sz w:val="24"/>
        </w:rPr>
        <w:t>he REPF will support the following missions</w:t>
      </w:r>
      <w:r w:rsidR="00E56D89">
        <w:rPr>
          <w:rFonts w:ascii="Calibri" w:hAnsi="Calibri"/>
          <w:sz w:val="24"/>
        </w:rPr>
        <w:t>:</w:t>
      </w:r>
      <w:r w:rsidR="00172875">
        <w:rPr>
          <w:rFonts w:ascii="Calibri" w:hAnsi="Calibri"/>
          <w:sz w:val="24"/>
        </w:rPr>
        <w:t xml:space="preserve"> </w:t>
      </w:r>
      <w:r w:rsidR="0029044F">
        <w:rPr>
          <w:rFonts w:ascii="Calibri" w:hAnsi="Calibri"/>
          <w:sz w:val="24"/>
        </w:rPr>
        <w:t xml:space="preserve"> </w:t>
      </w:r>
      <w:r w:rsidR="00393A7C">
        <w:rPr>
          <w:rFonts w:ascii="Calibri" w:hAnsi="Calibri"/>
          <w:sz w:val="24"/>
        </w:rPr>
        <w:t xml:space="preserve"> </w:t>
      </w:r>
    </w:p>
    <w:p w14:paraId="1237AC9E" w14:textId="67B13759" w:rsidR="0027619E" w:rsidRPr="00694165" w:rsidRDefault="0027619E" w:rsidP="00694165">
      <w:pPr>
        <w:pStyle w:val="ListParagraph"/>
        <w:numPr>
          <w:ilvl w:val="0"/>
          <w:numId w:val="38"/>
        </w:numPr>
        <w:jc w:val="both"/>
        <w:rPr>
          <w:sz w:val="24"/>
        </w:rPr>
      </w:pPr>
      <w:r w:rsidRPr="00694165">
        <w:rPr>
          <w:sz w:val="24"/>
        </w:rPr>
        <w:t>Kickstart economic growth</w:t>
      </w:r>
    </w:p>
    <w:p w14:paraId="1C766B19" w14:textId="77777777" w:rsidR="0027619E" w:rsidRPr="00694165" w:rsidRDefault="0027619E" w:rsidP="00694165">
      <w:pPr>
        <w:pStyle w:val="ListParagraph"/>
        <w:numPr>
          <w:ilvl w:val="0"/>
          <w:numId w:val="38"/>
        </w:numPr>
        <w:jc w:val="both"/>
        <w:rPr>
          <w:sz w:val="24"/>
        </w:rPr>
      </w:pPr>
      <w:r w:rsidRPr="00694165">
        <w:rPr>
          <w:sz w:val="24"/>
        </w:rPr>
        <w:t>Break down barriers to opportunity</w:t>
      </w:r>
    </w:p>
    <w:p w14:paraId="6559C834" w14:textId="7CB8A457" w:rsidR="00524E16" w:rsidRPr="00694165" w:rsidRDefault="0027619E" w:rsidP="00694165">
      <w:pPr>
        <w:pStyle w:val="ListParagraph"/>
        <w:numPr>
          <w:ilvl w:val="0"/>
          <w:numId w:val="38"/>
        </w:numPr>
        <w:jc w:val="both"/>
        <w:rPr>
          <w:sz w:val="24"/>
        </w:rPr>
      </w:pPr>
      <w:r w:rsidRPr="00694165">
        <w:rPr>
          <w:sz w:val="24"/>
        </w:rPr>
        <w:t>Build an NHS fit for the future</w:t>
      </w:r>
    </w:p>
    <w:p w14:paraId="5151A19A" w14:textId="77777777" w:rsidR="0097289F" w:rsidRDefault="0097289F" w:rsidP="0097289F">
      <w:pPr>
        <w:spacing w:line="276" w:lineRule="auto"/>
        <w:jc w:val="both"/>
        <w:rPr>
          <w:rFonts w:ascii="Calibri" w:hAnsi="Calibri"/>
          <w:sz w:val="24"/>
        </w:rPr>
      </w:pPr>
    </w:p>
    <w:p w14:paraId="43B16B16" w14:textId="66E59199" w:rsidR="0097289F" w:rsidRPr="0097289F" w:rsidRDefault="0097289F" w:rsidP="0097289F">
      <w:pPr>
        <w:spacing w:line="276" w:lineRule="auto"/>
        <w:jc w:val="both"/>
        <w:rPr>
          <w:rFonts w:ascii="Calibri" w:hAnsi="Calibri"/>
          <w:sz w:val="24"/>
        </w:rPr>
      </w:pPr>
      <w:r w:rsidRPr="0097289F">
        <w:rPr>
          <w:rFonts w:ascii="Calibri" w:hAnsi="Calibri"/>
          <w:sz w:val="24"/>
        </w:rPr>
        <w:t>1.</w:t>
      </w:r>
      <w:r w:rsidR="0027619E">
        <w:rPr>
          <w:rFonts w:ascii="Calibri" w:hAnsi="Calibri"/>
          <w:sz w:val="24"/>
        </w:rPr>
        <w:t>4</w:t>
      </w:r>
      <w:r w:rsidRPr="0097289F">
        <w:rPr>
          <w:rFonts w:ascii="Calibri" w:hAnsi="Calibri"/>
          <w:sz w:val="24"/>
        </w:rPr>
        <w:tab/>
        <w:t xml:space="preserve">This programme will be delivered across the rural parts of Colchester City Council through the funding </w:t>
      </w:r>
      <w:r w:rsidRPr="00694165">
        <w:rPr>
          <w:rFonts w:ascii="Calibri" w:hAnsi="Calibri"/>
          <w:b/>
          <w:bCs/>
          <w:sz w:val="24"/>
        </w:rPr>
        <w:t>of capital projects</w:t>
      </w:r>
      <w:r w:rsidRPr="0097289F">
        <w:rPr>
          <w:rFonts w:ascii="Calibri" w:hAnsi="Calibri"/>
          <w:sz w:val="24"/>
        </w:rPr>
        <w:t xml:space="preserve"> for small businesses and community infrastructure. Projects must meet the key investment priorities and the defined strategic objectives. </w:t>
      </w:r>
    </w:p>
    <w:p w14:paraId="0865F22E" w14:textId="77777777" w:rsidR="0097289F" w:rsidRPr="0097289F" w:rsidRDefault="0097289F" w:rsidP="0097289F">
      <w:pPr>
        <w:spacing w:line="276" w:lineRule="auto"/>
        <w:jc w:val="both"/>
        <w:rPr>
          <w:rFonts w:ascii="Calibri" w:hAnsi="Calibri"/>
          <w:sz w:val="24"/>
        </w:rPr>
      </w:pPr>
    </w:p>
    <w:p w14:paraId="4A087141" w14:textId="3FA7450D" w:rsidR="0097289F" w:rsidRPr="0097289F" w:rsidRDefault="0097289F" w:rsidP="0097289F">
      <w:pPr>
        <w:spacing w:line="276" w:lineRule="auto"/>
        <w:jc w:val="both"/>
        <w:rPr>
          <w:rFonts w:ascii="Calibri" w:hAnsi="Calibri"/>
          <w:sz w:val="24"/>
        </w:rPr>
      </w:pPr>
      <w:r w:rsidRPr="0097289F">
        <w:rPr>
          <w:rFonts w:ascii="Calibri" w:hAnsi="Calibri"/>
          <w:sz w:val="24"/>
        </w:rPr>
        <w:t>1.</w:t>
      </w:r>
      <w:r w:rsidR="00FB2256">
        <w:rPr>
          <w:rFonts w:ascii="Calibri" w:hAnsi="Calibri"/>
          <w:sz w:val="24"/>
        </w:rPr>
        <w:t>5</w:t>
      </w:r>
      <w:r w:rsidRPr="0097289F">
        <w:rPr>
          <w:rFonts w:ascii="Calibri" w:hAnsi="Calibri"/>
          <w:sz w:val="24"/>
        </w:rPr>
        <w:tab/>
        <w:t>Colchester City Council rural area has a rich mix of heritage and archaeology and open spaces including the Dedham Vale Area of Outstanding Natural Beauty with unique communities such as Mersea Island plus nationally recognised cultural offers. Colchester City Council rural area is truly unique and offers a high quality of life. Colchester and the surrounding area are increasingly appreciated by visitors.</w:t>
      </w:r>
    </w:p>
    <w:p w14:paraId="40ED9A56" w14:textId="77777777" w:rsidR="0097289F" w:rsidRPr="0097289F" w:rsidRDefault="0097289F" w:rsidP="0097289F">
      <w:pPr>
        <w:spacing w:line="276" w:lineRule="auto"/>
        <w:jc w:val="both"/>
        <w:rPr>
          <w:rFonts w:ascii="Calibri" w:hAnsi="Calibri"/>
          <w:sz w:val="24"/>
        </w:rPr>
      </w:pPr>
    </w:p>
    <w:p w14:paraId="7646B945" w14:textId="0F10CF7A" w:rsidR="0097289F" w:rsidRPr="0097289F" w:rsidRDefault="0097289F" w:rsidP="0097289F">
      <w:pPr>
        <w:spacing w:line="276" w:lineRule="auto"/>
        <w:jc w:val="both"/>
        <w:rPr>
          <w:rFonts w:ascii="Calibri" w:hAnsi="Calibri"/>
          <w:sz w:val="24"/>
        </w:rPr>
      </w:pPr>
      <w:r w:rsidRPr="0097289F">
        <w:rPr>
          <w:rFonts w:ascii="Calibri" w:hAnsi="Calibri"/>
          <w:sz w:val="24"/>
        </w:rPr>
        <w:t>1.</w:t>
      </w:r>
      <w:r w:rsidR="00FB2256">
        <w:rPr>
          <w:rFonts w:ascii="Calibri" w:hAnsi="Calibri"/>
          <w:sz w:val="24"/>
        </w:rPr>
        <w:t>6</w:t>
      </w:r>
      <w:r w:rsidRPr="0097289F">
        <w:rPr>
          <w:rFonts w:ascii="Calibri" w:hAnsi="Calibri"/>
          <w:sz w:val="24"/>
        </w:rPr>
        <w:tab/>
        <w:t>There is no sector or employer that dominates the local economy. 93% of Colchester’s businesses are micro/small. The area is one of the fastest growing populations in the country</w:t>
      </w:r>
      <w:r w:rsidR="00A359FE">
        <w:rPr>
          <w:rFonts w:ascii="Calibri" w:hAnsi="Calibri"/>
          <w:sz w:val="24"/>
        </w:rPr>
        <w:t>;</w:t>
      </w:r>
      <w:r w:rsidRPr="0097289F">
        <w:rPr>
          <w:rFonts w:ascii="Calibri" w:hAnsi="Calibri"/>
          <w:sz w:val="24"/>
        </w:rPr>
        <w:t xml:space="preserve"> this growth presents economic opportunities to support and service the new inhabitants.</w:t>
      </w:r>
    </w:p>
    <w:p w14:paraId="123E78B7" w14:textId="77777777" w:rsidR="0097289F" w:rsidRPr="0097289F" w:rsidRDefault="0097289F" w:rsidP="0097289F">
      <w:pPr>
        <w:spacing w:line="276" w:lineRule="auto"/>
        <w:jc w:val="both"/>
        <w:rPr>
          <w:rFonts w:ascii="Calibri" w:hAnsi="Calibri"/>
          <w:sz w:val="24"/>
        </w:rPr>
      </w:pPr>
    </w:p>
    <w:p w14:paraId="01A9C6A5" w14:textId="12F4474D" w:rsidR="006131E8" w:rsidRPr="005049C9" w:rsidRDefault="0097289F" w:rsidP="0097289F">
      <w:pPr>
        <w:spacing w:line="276" w:lineRule="auto"/>
        <w:jc w:val="both"/>
        <w:rPr>
          <w:rFonts w:ascii="Calibri" w:hAnsi="Calibri"/>
          <w:sz w:val="24"/>
        </w:rPr>
      </w:pPr>
      <w:r w:rsidRPr="0097289F">
        <w:rPr>
          <w:rFonts w:ascii="Calibri" w:hAnsi="Calibri"/>
          <w:sz w:val="24"/>
        </w:rPr>
        <w:t>1.</w:t>
      </w:r>
      <w:r w:rsidR="00FB2256">
        <w:rPr>
          <w:rFonts w:ascii="Calibri" w:hAnsi="Calibri"/>
          <w:sz w:val="24"/>
        </w:rPr>
        <w:t>7</w:t>
      </w:r>
      <w:r w:rsidRPr="0097289F">
        <w:rPr>
          <w:rFonts w:ascii="Calibri" w:hAnsi="Calibri"/>
          <w:sz w:val="24"/>
        </w:rPr>
        <w:tab/>
        <w:t>Colchester is keen to realise its potential as a city to live, work, study, visit and do business. The delivery of this REPF Programme will support this ambition.</w:t>
      </w:r>
    </w:p>
    <w:p w14:paraId="69366A53" w14:textId="77777777" w:rsidR="0097289F" w:rsidRDefault="0097289F" w:rsidP="0097289F">
      <w:pPr>
        <w:spacing w:line="276" w:lineRule="auto"/>
        <w:jc w:val="both"/>
        <w:rPr>
          <w:rFonts w:ascii="Calibri" w:hAnsi="Calibri"/>
          <w:sz w:val="24"/>
        </w:rPr>
      </w:pPr>
    </w:p>
    <w:p w14:paraId="6799EFCE" w14:textId="40600F7E" w:rsidR="006131E8" w:rsidRPr="005049C9" w:rsidRDefault="007215B0" w:rsidP="0097289F">
      <w:pPr>
        <w:spacing w:line="276" w:lineRule="auto"/>
        <w:jc w:val="both"/>
        <w:rPr>
          <w:rFonts w:ascii="Calibri" w:hAnsi="Calibri"/>
          <w:sz w:val="24"/>
        </w:rPr>
      </w:pPr>
      <w:r w:rsidRPr="005049C9">
        <w:rPr>
          <w:rFonts w:ascii="Calibri" w:hAnsi="Calibri"/>
          <w:sz w:val="24"/>
        </w:rPr>
        <w:t>1.</w:t>
      </w:r>
      <w:r w:rsidR="00FB2256">
        <w:rPr>
          <w:rFonts w:ascii="Calibri" w:hAnsi="Calibri"/>
          <w:sz w:val="24"/>
        </w:rPr>
        <w:t>8</w:t>
      </w:r>
      <w:r w:rsidRPr="005049C9">
        <w:rPr>
          <w:rFonts w:ascii="Calibri" w:hAnsi="Calibri"/>
          <w:sz w:val="24"/>
        </w:rPr>
        <w:tab/>
      </w:r>
      <w:r w:rsidR="006131E8" w:rsidRPr="005049C9">
        <w:rPr>
          <w:rFonts w:ascii="Calibri" w:hAnsi="Calibri"/>
          <w:sz w:val="24"/>
        </w:rPr>
        <w:t xml:space="preserve">The </w:t>
      </w:r>
      <w:r w:rsidRPr="005049C9">
        <w:rPr>
          <w:rFonts w:ascii="Calibri" w:hAnsi="Calibri"/>
          <w:sz w:val="24"/>
        </w:rPr>
        <w:t>key investment priorities are:</w:t>
      </w:r>
    </w:p>
    <w:p w14:paraId="1791AE98" w14:textId="77777777" w:rsidR="007215B0" w:rsidRPr="005049C9" w:rsidRDefault="007215B0" w:rsidP="0097289F">
      <w:pPr>
        <w:numPr>
          <w:ilvl w:val="0"/>
          <w:numId w:val="15"/>
        </w:numPr>
        <w:spacing w:line="276" w:lineRule="auto"/>
        <w:jc w:val="both"/>
        <w:rPr>
          <w:rFonts w:ascii="Calibri" w:hAnsi="Calibri"/>
          <w:sz w:val="24"/>
        </w:rPr>
      </w:pPr>
      <w:r w:rsidRPr="005049C9">
        <w:rPr>
          <w:rFonts w:ascii="Calibri" w:hAnsi="Calibri"/>
          <w:sz w:val="24"/>
        </w:rPr>
        <w:t>Supporting Local Business</w:t>
      </w:r>
    </w:p>
    <w:p w14:paraId="4AE3C141" w14:textId="77777777" w:rsidR="007215B0" w:rsidRPr="005049C9" w:rsidRDefault="007215B0" w:rsidP="0097289F">
      <w:pPr>
        <w:numPr>
          <w:ilvl w:val="0"/>
          <w:numId w:val="15"/>
        </w:numPr>
        <w:spacing w:line="276" w:lineRule="auto"/>
        <w:jc w:val="both"/>
        <w:rPr>
          <w:rFonts w:ascii="Calibri" w:hAnsi="Calibri"/>
          <w:sz w:val="24"/>
        </w:rPr>
      </w:pPr>
      <w:r w:rsidRPr="005049C9">
        <w:rPr>
          <w:rFonts w:ascii="Calibri" w:hAnsi="Calibri"/>
          <w:sz w:val="24"/>
        </w:rPr>
        <w:t>Community and Place</w:t>
      </w:r>
    </w:p>
    <w:p w14:paraId="1E79B1C2" w14:textId="77777777" w:rsidR="007215B0" w:rsidRPr="005049C9" w:rsidRDefault="007215B0" w:rsidP="0097289F">
      <w:pPr>
        <w:spacing w:line="276" w:lineRule="auto"/>
        <w:ind w:left="720"/>
        <w:jc w:val="both"/>
        <w:rPr>
          <w:rFonts w:ascii="Calibri" w:hAnsi="Calibri"/>
          <w:sz w:val="24"/>
        </w:rPr>
      </w:pPr>
    </w:p>
    <w:p w14:paraId="3DA51C78" w14:textId="4C7E980E" w:rsidR="007215B0" w:rsidRPr="00EC4389" w:rsidRDefault="007215B0" w:rsidP="0097289F">
      <w:pPr>
        <w:spacing w:line="276" w:lineRule="auto"/>
        <w:jc w:val="both"/>
        <w:rPr>
          <w:rFonts w:ascii="Calibri" w:hAnsi="Calibri"/>
          <w:sz w:val="24"/>
        </w:rPr>
      </w:pPr>
      <w:r w:rsidRPr="005049C9">
        <w:rPr>
          <w:rFonts w:ascii="Calibri" w:hAnsi="Calibri"/>
          <w:sz w:val="24"/>
        </w:rPr>
        <w:t>1.</w:t>
      </w:r>
      <w:r w:rsidR="00FB2256">
        <w:rPr>
          <w:rFonts w:ascii="Calibri" w:hAnsi="Calibri"/>
          <w:sz w:val="24"/>
        </w:rPr>
        <w:t>9</w:t>
      </w:r>
      <w:r w:rsidRPr="005049C9">
        <w:rPr>
          <w:rFonts w:ascii="Calibri" w:hAnsi="Calibri"/>
          <w:sz w:val="24"/>
        </w:rPr>
        <w:tab/>
        <w:t>The REPF sits alongside other programmes to tackle local inequalities work including the successful £19.2m Towns’ Fund bid. The Health Alliance has invested large sums</w:t>
      </w:r>
      <w:r w:rsidRPr="00EC4389">
        <w:rPr>
          <w:rFonts w:ascii="Calibri" w:hAnsi="Calibri"/>
          <w:sz w:val="24"/>
        </w:rPr>
        <w:t xml:space="preserve"> in work to tackle health inequalities such as with our housing partners to improve the standards in </w:t>
      </w:r>
      <w:r w:rsidRPr="00EC4389">
        <w:rPr>
          <w:rFonts w:ascii="Calibri" w:hAnsi="Calibri"/>
          <w:sz w:val="24"/>
        </w:rPr>
        <w:lastRenderedPageBreak/>
        <w:t>private rented accommodation.  Essex also has a Local Delivery Pilot led by Active Essex, to build healthier, more active communities</w:t>
      </w:r>
      <w:r w:rsidR="0026105B" w:rsidRPr="00EC4389">
        <w:rPr>
          <w:rFonts w:ascii="Calibri" w:hAnsi="Calibri"/>
          <w:sz w:val="24"/>
        </w:rPr>
        <w:t xml:space="preserve">. </w:t>
      </w:r>
      <w:r w:rsidRPr="00EC4389">
        <w:rPr>
          <w:rFonts w:ascii="Calibri" w:hAnsi="Calibri"/>
          <w:sz w:val="24"/>
        </w:rPr>
        <w:t xml:space="preserve">In addition, the UK Shared Prosperity Fund </w:t>
      </w:r>
      <w:r w:rsidR="00CE13CE" w:rsidRPr="00EC4389">
        <w:rPr>
          <w:rFonts w:ascii="Calibri" w:hAnsi="Calibri"/>
          <w:sz w:val="24"/>
        </w:rPr>
        <w:t>bid,</w:t>
      </w:r>
      <w:r w:rsidRPr="00EC4389">
        <w:rPr>
          <w:rFonts w:ascii="Calibri" w:hAnsi="Calibri"/>
          <w:sz w:val="24"/>
        </w:rPr>
        <w:t xml:space="preserve"> and Levelling Up Fund bid both contribute significantly to addressing need and market failure.  </w:t>
      </w:r>
    </w:p>
    <w:p w14:paraId="25E861E5" w14:textId="77777777" w:rsidR="00CE13CE" w:rsidRDefault="00CE13CE" w:rsidP="009B1C68">
      <w:pPr>
        <w:pBdr>
          <w:bottom w:val="single" w:sz="4" w:space="0" w:color="auto"/>
        </w:pBdr>
        <w:rPr>
          <w:rFonts w:ascii="Calibri" w:hAnsi="Calibri"/>
          <w:b/>
          <w:bCs/>
          <w:sz w:val="24"/>
        </w:rPr>
      </w:pPr>
    </w:p>
    <w:p w14:paraId="38691A91" w14:textId="77777777" w:rsidR="009C3A3C" w:rsidRPr="0026105B" w:rsidRDefault="007215B0" w:rsidP="0026105B">
      <w:pPr>
        <w:pStyle w:val="Heading1"/>
      </w:pPr>
      <w:bookmarkStart w:id="7" w:name="_Toc130299653"/>
      <w:bookmarkStart w:id="8" w:name="_Toc130299660"/>
      <w:bookmarkStart w:id="9" w:name="_Toc130306268"/>
      <w:bookmarkStart w:id="10" w:name="_Toc130306645"/>
      <w:bookmarkStart w:id="11" w:name="_Toc198635306"/>
      <w:r w:rsidRPr="0026105B">
        <w:t>2.</w:t>
      </w:r>
      <w:r w:rsidR="005049C9" w:rsidRPr="0026105B">
        <w:t>0</w:t>
      </w:r>
      <w:r w:rsidRPr="0026105B">
        <w:tab/>
        <w:t>The Programme</w:t>
      </w:r>
      <w:bookmarkEnd w:id="7"/>
      <w:bookmarkEnd w:id="8"/>
      <w:bookmarkEnd w:id="9"/>
      <w:bookmarkEnd w:id="10"/>
      <w:bookmarkEnd w:id="11"/>
    </w:p>
    <w:p w14:paraId="332D041F" w14:textId="77777777" w:rsidR="00B613F2" w:rsidRDefault="00B613F2" w:rsidP="0097289F">
      <w:pPr>
        <w:spacing w:line="276" w:lineRule="auto"/>
        <w:jc w:val="both"/>
        <w:rPr>
          <w:rFonts w:ascii="Calibri" w:hAnsi="Calibri"/>
          <w:b/>
          <w:bCs/>
          <w:sz w:val="24"/>
        </w:rPr>
      </w:pPr>
    </w:p>
    <w:p w14:paraId="6103E2C4" w14:textId="77777777" w:rsidR="00187961" w:rsidRDefault="00187961" w:rsidP="00187961">
      <w:pPr>
        <w:pStyle w:val="Heading3"/>
        <w:spacing w:line="276" w:lineRule="auto"/>
      </w:pPr>
      <w:bookmarkStart w:id="12" w:name="_Toc198635307"/>
      <w:r>
        <w:t>Eligible Area</w:t>
      </w:r>
      <w:bookmarkEnd w:id="12"/>
    </w:p>
    <w:p w14:paraId="6D1F5A4F" w14:textId="77777777" w:rsidR="00187961" w:rsidRDefault="00187961" w:rsidP="0097289F">
      <w:pPr>
        <w:spacing w:line="276" w:lineRule="auto"/>
        <w:jc w:val="both"/>
        <w:rPr>
          <w:rFonts w:ascii="Calibri" w:hAnsi="Calibri"/>
          <w:b/>
          <w:bCs/>
          <w:sz w:val="24"/>
        </w:rPr>
      </w:pPr>
    </w:p>
    <w:p w14:paraId="66D8721F" w14:textId="77777777" w:rsidR="009B1C68" w:rsidRDefault="009B1C68" w:rsidP="009B1C68">
      <w:pPr>
        <w:spacing w:line="276" w:lineRule="auto"/>
        <w:jc w:val="both"/>
        <w:rPr>
          <w:rFonts w:ascii="Calibri" w:hAnsi="Calibri"/>
          <w:sz w:val="24"/>
        </w:rPr>
      </w:pPr>
      <w:r>
        <w:rPr>
          <w:rFonts w:ascii="Calibri" w:hAnsi="Calibri"/>
          <w:sz w:val="24"/>
        </w:rPr>
        <w:t>2.1</w:t>
      </w:r>
      <w:r>
        <w:rPr>
          <w:rFonts w:ascii="Calibri" w:hAnsi="Calibri"/>
          <w:sz w:val="24"/>
        </w:rPr>
        <w:tab/>
      </w:r>
      <w:bookmarkStart w:id="13" w:name="_Hlk134176448"/>
      <w:r w:rsidRPr="009B1C68">
        <w:rPr>
          <w:rFonts w:ascii="Calibri" w:hAnsi="Calibri"/>
          <w:sz w:val="24"/>
        </w:rPr>
        <w:t xml:space="preserve">Only projects taking place in locations defined as rural </w:t>
      </w:r>
      <w:r w:rsidR="004E6A2B">
        <w:rPr>
          <w:rFonts w:ascii="Calibri" w:hAnsi="Calibri"/>
          <w:sz w:val="24"/>
        </w:rPr>
        <w:t>(</w:t>
      </w:r>
      <w:r w:rsidR="004E6A2B" w:rsidRPr="004E6A2B">
        <w:rPr>
          <w:rFonts w:ascii="Calibri" w:hAnsi="Calibri"/>
          <w:b/>
          <w:bCs/>
          <w:sz w:val="24"/>
        </w:rPr>
        <w:t>within the boundaries of Colchester</w:t>
      </w:r>
      <w:r w:rsidR="004E6A2B">
        <w:rPr>
          <w:rFonts w:ascii="Calibri" w:hAnsi="Calibri"/>
          <w:sz w:val="24"/>
        </w:rPr>
        <w:t xml:space="preserve">) </w:t>
      </w:r>
      <w:r w:rsidRPr="009B1C68">
        <w:rPr>
          <w:rFonts w:ascii="Calibri" w:hAnsi="Calibri"/>
          <w:sz w:val="24"/>
        </w:rPr>
        <w:t>will be considered.  The quickest way to confirm whether your project is in a rural location is to check whether the postcode falls within an eligible rural area on th</w:t>
      </w:r>
      <w:r>
        <w:rPr>
          <w:rFonts w:ascii="Calibri" w:hAnsi="Calibri"/>
          <w:sz w:val="24"/>
        </w:rPr>
        <w:t>e Magic Map application using the link below:</w:t>
      </w:r>
    </w:p>
    <w:bookmarkEnd w:id="13"/>
    <w:p w14:paraId="189EFEFC" w14:textId="77777777" w:rsidR="009B1C68" w:rsidRPr="009B1C68" w:rsidRDefault="009B1C68" w:rsidP="009B1C68">
      <w:pPr>
        <w:spacing w:line="276" w:lineRule="auto"/>
        <w:jc w:val="both"/>
        <w:rPr>
          <w:rFonts w:ascii="Calibri" w:hAnsi="Calibri"/>
          <w:sz w:val="24"/>
        </w:rPr>
      </w:pPr>
    </w:p>
    <w:p w14:paraId="26A8B65B" w14:textId="77777777" w:rsidR="009B1C68" w:rsidRDefault="009B1C68" w:rsidP="009B1C68">
      <w:pPr>
        <w:spacing w:line="276" w:lineRule="auto"/>
        <w:jc w:val="both"/>
        <w:rPr>
          <w:rFonts w:ascii="Calibri" w:hAnsi="Calibri"/>
          <w:sz w:val="24"/>
        </w:rPr>
      </w:pPr>
      <w:hyperlink r:id="rId13" w:history="1">
        <w:r w:rsidRPr="002A6628">
          <w:rPr>
            <w:rStyle w:val="Hyperlink"/>
            <w:rFonts w:ascii="Calibri" w:hAnsi="Calibri" w:cs="Calibri"/>
            <w:sz w:val="24"/>
          </w:rPr>
          <w:t>MAGIC (defra.gov.uk)</w:t>
        </w:r>
      </w:hyperlink>
      <w:r>
        <w:rPr>
          <w:rFonts w:ascii="Calibri" w:hAnsi="Calibri" w:cs="Calibri"/>
          <w:sz w:val="24"/>
        </w:rPr>
        <w:t xml:space="preserve"> </w:t>
      </w:r>
    </w:p>
    <w:p w14:paraId="31688C5D" w14:textId="77777777" w:rsidR="009B1C68" w:rsidRPr="009B1C68" w:rsidRDefault="009B1C68" w:rsidP="009B1C68">
      <w:pPr>
        <w:spacing w:line="276" w:lineRule="auto"/>
        <w:jc w:val="both"/>
        <w:rPr>
          <w:rFonts w:ascii="Calibri" w:hAnsi="Calibri"/>
          <w:sz w:val="24"/>
        </w:rPr>
      </w:pPr>
    </w:p>
    <w:p w14:paraId="12DD9452" w14:textId="77777777" w:rsidR="009B1C68" w:rsidRPr="00B30E5E" w:rsidRDefault="009B1C68" w:rsidP="009B1C68">
      <w:pPr>
        <w:spacing w:line="276" w:lineRule="auto"/>
        <w:jc w:val="both"/>
        <w:rPr>
          <w:rFonts w:ascii="Calibri" w:hAnsi="Calibri"/>
          <w:b/>
          <w:bCs/>
          <w:sz w:val="24"/>
        </w:rPr>
      </w:pPr>
      <w:r w:rsidRPr="00B30E5E">
        <w:rPr>
          <w:rFonts w:ascii="Calibri" w:hAnsi="Calibri"/>
          <w:b/>
          <w:bCs/>
          <w:sz w:val="24"/>
        </w:rPr>
        <w:t>If it does not, you will not be eligible to apply for the Rural Fund grant.</w:t>
      </w:r>
    </w:p>
    <w:p w14:paraId="598FBAAB" w14:textId="77777777" w:rsidR="009B1C68" w:rsidRPr="009B1C68" w:rsidRDefault="009B1C68" w:rsidP="009B1C68">
      <w:pPr>
        <w:spacing w:line="276" w:lineRule="auto"/>
        <w:jc w:val="both"/>
        <w:rPr>
          <w:rFonts w:ascii="Calibri" w:hAnsi="Calibri"/>
          <w:sz w:val="24"/>
        </w:rPr>
      </w:pPr>
    </w:p>
    <w:p w14:paraId="79F92AC1" w14:textId="77777777" w:rsidR="009B1C68" w:rsidRPr="009B1C68" w:rsidRDefault="009B1C68" w:rsidP="009B1C68">
      <w:pPr>
        <w:spacing w:line="276" w:lineRule="auto"/>
        <w:jc w:val="both"/>
        <w:rPr>
          <w:rFonts w:ascii="Calibri" w:hAnsi="Calibri"/>
          <w:sz w:val="24"/>
        </w:rPr>
      </w:pPr>
      <w:r w:rsidRPr="009B1C68">
        <w:rPr>
          <w:rFonts w:ascii="Calibri" w:hAnsi="Calibri"/>
          <w:sz w:val="24"/>
        </w:rPr>
        <w:t xml:space="preserve">If you are unsure of whether your project location is eligible, if it falls within multiple postcodes, or if the postcode is not yet known, contact </w:t>
      </w:r>
      <w:hyperlink r:id="rId14" w:history="1">
        <w:r w:rsidRPr="0010311D">
          <w:rPr>
            <w:rStyle w:val="Hyperlink"/>
            <w:rFonts w:ascii="Calibri" w:hAnsi="Calibri"/>
            <w:sz w:val="24"/>
          </w:rPr>
          <w:t>REPF.Applications@colchester.gov.uk</w:t>
        </w:r>
      </w:hyperlink>
      <w:r>
        <w:rPr>
          <w:rFonts w:ascii="Calibri" w:hAnsi="Calibri"/>
          <w:sz w:val="24"/>
        </w:rPr>
        <w:t xml:space="preserve"> </w:t>
      </w:r>
      <w:r w:rsidRPr="009B1C68">
        <w:rPr>
          <w:rFonts w:ascii="Calibri" w:hAnsi="Calibri"/>
          <w:sz w:val="24"/>
        </w:rPr>
        <w:t xml:space="preserve">for </w:t>
      </w:r>
      <w:r>
        <w:rPr>
          <w:rFonts w:ascii="Calibri" w:hAnsi="Calibri"/>
          <w:sz w:val="24"/>
        </w:rPr>
        <w:t>support.</w:t>
      </w:r>
    </w:p>
    <w:p w14:paraId="66EA18E2" w14:textId="77777777" w:rsidR="009B1C68" w:rsidRDefault="009B1C68" w:rsidP="0097289F">
      <w:pPr>
        <w:spacing w:line="276" w:lineRule="auto"/>
        <w:jc w:val="both"/>
        <w:rPr>
          <w:rFonts w:ascii="Calibri" w:hAnsi="Calibri"/>
          <w:b/>
          <w:bCs/>
          <w:sz w:val="24"/>
        </w:rPr>
      </w:pPr>
    </w:p>
    <w:p w14:paraId="3DC99029" w14:textId="77777777" w:rsidR="00187961" w:rsidRDefault="0064144D" w:rsidP="00187961">
      <w:pPr>
        <w:spacing w:line="276" w:lineRule="auto"/>
        <w:jc w:val="both"/>
        <w:rPr>
          <w:rFonts w:ascii="Calibri" w:hAnsi="Calibri" w:cs="Calibri"/>
          <w:sz w:val="24"/>
        </w:rPr>
      </w:pPr>
      <w:r w:rsidRPr="002A6628">
        <w:rPr>
          <w:rFonts w:ascii="Calibri" w:hAnsi="Calibri" w:cs="Calibri"/>
          <w:sz w:val="24"/>
        </w:rPr>
        <w:t>2.2</w:t>
      </w:r>
      <w:r w:rsidRPr="002A6628">
        <w:rPr>
          <w:rFonts w:ascii="Calibri" w:hAnsi="Calibri" w:cs="Calibri"/>
          <w:sz w:val="24"/>
        </w:rPr>
        <w:tab/>
      </w:r>
      <w:r w:rsidR="00187961" w:rsidRPr="00187961">
        <w:rPr>
          <w:rFonts w:ascii="Calibri" w:hAnsi="Calibri" w:cs="Calibri"/>
          <w:sz w:val="24"/>
        </w:rPr>
        <w:t>How to Use Magic Maps</w:t>
      </w:r>
      <w:r w:rsidR="00187961">
        <w:rPr>
          <w:rFonts w:ascii="Calibri" w:hAnsi="Calibri" w:cs="Calibri"/>
          <w:sz w:val="24"/>
        </w:rPr>
        <w:t>:</w:t>
      </w:r>
    </w:p>
    <w:p w14:paraId="04B73B16" w14:textId="77777777" w:rsidR="00187961" w:rsidRDefault="0064144D" w:rsidP="00187961">
      <w:pPr>
        <w:numPr>
          <w:ilvl w:val="0"/>
          <w:numId w:val="36"/>
        </w:numPr>
        <w:spacing w:line="276" w:lineRule="auto"/>
        <w:jc w:val="both"/>
        <w:rPr>
          <w:rFonts w:ascii="Calibri" w:hAnsi="Calibri" w:cs="Calibri"/>
          <w:sz w:val="24"/>
        </w:rPr>
      </w:pPr>
      <w:r w:rsidRPr="002A6628">
        <w:rPr>
          <w:rFonts w:ascii="Calibri" w:hAnsi="Calibri" w:cs="Calibri"/>
          <w:sz w:val="24"/>
        </w:rPr>
        <w:t xml:space="preserve">Click on Get Started </w:t>
      </w:r>
    </w:p>
    <w:p w14:paraId="04626A93" w14:textId="233160F6" w:rsidR="0064144D" w:rsidRPr="002A6628" w:rsidRDefault="00187961" w:rsidP="00187961">
      <w:pPr>
        <w:numPr>
          <w:ilvl w:val="0"/>
          <w:numId w:val="36"/>
        </w:numPr>
        <w:spacing w:line="276" w:lineRule="auto"/>
        <w:jc w:val="both"/>
        <w:rPr>
          <w:rFonts w:ascii="Calibri" w:hAnsi="Calibri" w:cs="Calibri"/>
          <w:sz w:val="24"/>
        </w:rPr>
      </w:pPr>
      <w:r>
        <w:rPr>
          <w:rFonts w:ascii="Calibri" w:hAnsi="Calibri" w:cs="Calibri"/>
          <w:sz w:val="24"/>
        </w:rPr>
        <w:t>F</w:t>
      </w:r>
      <w:r w:rsidR="0064144D" w:rsidRPr="002A6628">
        <w:rPr>
          <w:rFonts w:ascii="Calibri" w:hAnsi="Calibri" w:cs="Calibri"/>
          <w:sz w:val="24"/>
        </w:rPr>
        <w:t xml:space="preserve">rom the </w:t>
      </w:r>
      <w:r w:rsidR="00F82B3F">
        <w:rPr>
          <w:rFonts w:ascii="Calibri" w:hAnsi="Calibri" w:cs="Calibri"/>
          <w:sz w:val="24"/>
        </w:rPr>
        <w:t>menu</w:t>
      </w:r>
      <w:r>
        <w:rPr>
          <w:rFonts w:ascii="Calibri" w:hAnsi="Calibri" w:cs="Calibri"/>
          <w:sz w:val="24"/>
        </w:rPr>
        <w:t xml:space="preserve"> on the left-hand side, select</w:t>
      </w:r>
      <w:r w:rsidR="00591744">
        <w:rPr>
          <w:rFonts w:ascii="Calibri" w:hAnsi="Calibri" w:cs="Calibri"/>
          <w:sz w:val="24"/>
        </w:rPr>
        <w:t xml:space="preserve"> “Administrative Geographies”</w:t>
      </w:r>
      <w:r>
        <w:rPr>
          <w:rFonts w:ascii="Calibri" w:hAnsi="Calibri" w:cs="Calibri"/>
          <w:sz w:val="24"/>
        </w:rPr>
        <w:t xml:space="preserve"> </w:t>
      </w:r>
      <w:r w:rsidR="009828B3">
        <w:rPr>
          <w:rFonts w:ascii="Calibri" w:hAnsi="Calibri" w:cs="Calibri"/>
          <w:sz w:val="24"/>
        </w:rPr>
        <w:t xml:space="preserve">In the drop down beneath select </w:t>
      </w:r>
      <w:r>
        <w:rPr>
          <w:rFonts w:ascii="Calibri" w:hAnsi="Calibri" w:cs="Calibri"/>
          <w:sz w:val="24"/>
        </w:rPr>
        <w:t>“O</w:t>
      </w:r>
      <w:r w:rsidR="0064144D" w:rsidRPr="002A6628">
        <w:rPr>
          <w:rFonts w:ascii="Calibri" w:hAnsi="Calibri" w:cs="Calibri"/>
          <w:sz w:val="24"/>
        </w:rPr>
        <w:t xml:space="preserve">ther </w:t>
      </w:r>
      <w:r>
        <w:rPr>
          <w:rFonts w:ascii="Calibri" w:hAnsi="Calibri" w:cs="Calibri"/>
          <w:sz w:val="24"/>
        </w:rPr>
        <w:t>A</w:t>
      </w:r>
      <w:r w:rsidR="0064144D" w:rsidRPr="002A6628">
        <w:rPr>
          <w:rFonts w:ascii="Calibri" w:hAnsi="Calibri" w:cs="Calibri"/>
          <w:sz w:val="24"/>
        </w:rPr>
        <w:t xml:space="preserve">dministrative </w:t>
      </w:r>
      <w:r>
        <w:rPr>
          <w:rFonts w:ascii="Calibri" w:hAnsi="Calibri" w:cs="Calibri"/>
          <w:sz w:val="24"/>
        </w:rPr>
        <w:t>B</w:t>
      </w:r>
      <w:r w:rsidR="0064144D" w:rsidRPr="002A6628">
        <w:rPr>
          <w:rFonts w:ascii="Calibri" w:hAnsi="Calibri" w:cs="Calibri"/>
          <w:sz w:val="24"/>
        </w:rPr>
        <w:t>oundaries</w:t>
      </w:r>
      <w:r>
        <w:rPr>
          <w:rFonts w:ascii="Calibri" w:hAnsi="Calibri" w:cs="Calibri"/>
          <w:sz w:val="24"/>
        </w:rPr>
        <w:t>” ().</w:t>
      </w:r>
    </w:p>
    <w:p w14:paraId="4E9F49FD" w14:textId="77777777" w:rsidR="00187961" w:rsidRDefault="00187961" w:rsidP="00187961">
      <w:pPr>
        <w:numPr>
          <w:ilvl w:val="0"/>
          <w:numId w:val="36"/>
        </w:numPr>
        <w:spacing w:line="276" w:lineRule="auto"/>
        <w:jc w:val="both"/>
        <w:rPr>
          <w:rFonts w:ascii="Calibri" w:hAnsi="Calibri" w:cs="Calibri"/>
          <w:sz w:val="24"/>
        </w:rPr>
      </w:pPr>
      <w:r>
        <w:rPr>
          <w:rFonts w:ascii="Calibri" w:hAnsi="Calibri" w:cs="Calibri"/>
          <w:sz w:val="24"/>
        </w:rPr>
        <w:t>F</w:t>
      </w:r>
      <w:r w:rsidRPr="00187961">
        <w:rPr>
          <w:rFonts w:ascii="Calibri" w:hAnsi="Calibri" w:cs="Calibri"/>
          <w:sz w:val="24"/>
        </w:rPr>
        <w:t>rom the list that appears, select the Rural England Prosperity Fund (REPF) option. Red boundary lines will appear on the map, marking eligible rural areas</w:t>
      </w:r>
      <w:r>
        <w:rPr>
          <w:rFonts w:ascii="Calibri" w:hAnsi="Calibri" w:cs="Calibri"/>
          <w:sz w:val="24"/>
        </w:rPr>
        <w:t>.</w:t>
      </w:r>
    </w:p>
    <w:p w14:paraId="4FE65EC7" w14:textId="77777777" w:rsidR="00FB6625" w:rsidRDefault="00FB6625" w:rsidP="00FB6625">
      <w:pPr>
        <w:spacing w:line="276" w:lineRule="auto"/>
        <w:jc w:val="both"/>
        <w:rPr>
          <w:rFonts w:ascii="Calibri" w:hAnsi="Calibri" w:cs="Calibri"/>
          <w:sz w:val="24"/>
        </w:rPr>
      </w:pPr>
    </w:p>
    <w:p w14:paraId="53CED966" w14:textId="41D0DFB6" w:rsidR="00FB6625" w:rsidRDefault="009A77FD" w:rsidP="00A359FE">
      <w:pPr>
        <w:spacing w:line="276" w:lineRule="auto"/>
        <w:jc w:val="center"/>
        <w:rPr>
          <w:rFonts w:ascii="Calibri" w:hAnsi="Calibri" w:cs="Calibri"/>
          <w:sz w:val="24"/>
        </w:rPr>
      </w:pPr>
      <w:r w:rsidRPr="003D2D05">
        <w:rPr>
          <w:noProof/>
        </w:rPr>
        <w:drawing>
          <wp:inline distT="0" distB="0" distL="0" distR="0" wp14:anchorId="32CEAFA3" wp14:editId="34665663">
            <wp:extent cx="5730240" cy="25755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0240" cy="2575560"/>
                    </a:xfrm>
                    <a:prstGeom prst="rect">
                      <a:avLst/>
                    </a:prstGeom>
                    <a:noFill/>
                    <a:ln>
                      <a:noFill/>
                    </a:ln>
                  </pic:spPr>
                </pic:pic>
              </a:graphicData>
            </a:graphic>
          </wp:inline>
        </w:drawing>
      </w:r>
    </w:p>
    <w:p w14:paraId="4177077B" w14:textId="77777777" w:rsidR="00FB6625" w:rsidRDefault="00FB6625" w:rsidP="00FB6625">
      <w:pPr>
        <w:spacing w:line="276" w:lineRule="auto"/>
        <w:jc w:val="both"/>
        <w:rPr>
          <w:rFonts w:ascii="Calibri" w:hAnsi="Calibri" w:cs="Calibri"/>
          <w:sz w:val="24"/>
        </w:rPr>
      </w:pPr>
    </w:p>
    <w:p w14:paraId="0E66C2F8" w14:textId="77777777" w:rsidR="00FB6625" w:rsidRDefault="00FB6625" w:rsidP="00187961">
      <w:pPr>
        <w:numPr>
          <w:ilvl w:val="0"/>
          <w:numId w:val="36"/>
        </w:numPr>
        <w:spacing w:line="276" w:lineRule="auto"/>
        <w:jc w:val="both"/>
        <w:rPr>
          <w:rFonts w:ascii="Calibri" w:hAnsi="Calibri" w:cs="Calibri"/>
          <w:sz w:val="24"/>
        </w:rPr>
      </w:pPr>
      <w:r>
        <w:rPr>
          <w:rFonts w:ascii="Calibri" w:hAnsi="Calibri" w:cs="Calibri"/>
          <w:sz w:val="24"/>
        </w:rPr>
        <w:t>P</w:t>
      </w:r>
      <w:r w:rsidRPr="00FB6625">
        <w:rPr>
          <w:rFonts w:ascii="Calibri" w:hAnsi="Calibri" w:cs="Calibri"/>
          <w:sz w:val="24"/>
        </w:rPr>
        <w:t>ut your project postcode in the search bar at the top, and press enter (return)</w:t>
      </w:r>
      <w:r>
        <w:rPr>
          <w:rFonts w:ascii="Calibri" w:hAnsi="Calibri" w:cs="Calibri"/>
          <w:sz w:val="24"/>
        </w:rPr>
        <w:t xml:space="preserve"> – ensure you include the space in the postcode (for example, COX XXX, rather than COXXXX).</w:t>
      </w:r>
    </w:p>
    <w:p w14:paraId="175249EF" w14:textId="77777777" w:rsidR="00FB6625" w:rsidRDefault="00187961" w:rsidP="00FB6625">
      <w:pPr>
        <w:numPr>
          <w:ilvl w:val="0"/>
          <w:numId w:val="36"/>
        </w:numPr>
        <w:spacing w:line="276" w:lineRule="auto"/>
        <w:jc w:val="both"/>
        <w:rPr>
          <w:rFonts w:ascii="Calibri" w:hAnsi="Calibri" w:cs="Calibri"/>
          <w:sz w:val="24"/>
        </w:rPr>
      </w:pPr>
      <w:r w:rsidRPr="00187961">
        <w:rPr>
          <w:rFonts w:ascii="Calibri" w:hAnsi="Calibri" w:cs="Calibri"/>
          <w:sz w:val="24"/>
        </w:rPr>
        <w:t>Magic map will automatically zoom to the postcode area.</w:t>
      </w:r>
    </w:p>
    <w:p w14:paraId="39273FDE" w14:textId="227E511B" w:rsidR="0038638B" w:rsidRDefault="00187961" w:rsidP="0038638B">
      <w:pPr>
        <w:numPr>
          <w:ilvl w:val="0"/>
          <w:numId w:val="36"/>
        </w:numPr>
        <w:spacing w:line="276" w:lineRule="auto"/>
        <w:jc w:val="both"/>
        <w:rPr>
          <w:rFonts w:ascii="Calibri" w:hAnsi="Calibri" w:cs="Calibri"/>
          <w:sz w:val="24"/>
        </w:rPr>
      </w:pPr>
      <w:r w:rsidRPr="00FB6625">
        <w:rPr>
          <w:rFonts w:ascii="Calibri" w:hAnsi="Calibri" w:cs="Calibri"/>
          <w:sz w:val="24"/>
        </w:rPr>
        <w:t>Once the map has loaded, select the information tool from the icon</w:t>
      </w:r>
      <w:r w:rsidR="00611E64">
        <w:rPr>
          <w:rFonts w:ascii="Calibri" w:hAnsi="Calibri" w:cs="Calibri"/>
          <w:sz w:val="24"/>
        </w:rPr>
        <w:t xml:space="preserve"> for “Identify”</w:t>
      </w:r>
      <w:r w:rsidRPr="00FB6625">
        <w:rPr>
          <w:rFonts w:ascii="Calibri" w:hAnsi="Calibri" w:cs="Calibri"/>
          <w:sz w:val="24"/>
        </w:rPr>
        <w:t xml:space="preserve"> on the search bar -</w:t>
      </w:r>
      <w:r w:rsidR="00FB6625" w:rsidRPr="00FB6625">
        <w:rPr>
          <w:rFonts w:ascii="Calibri" w:hAnsi="Calibri" w:cs="Calibri"/>
          <w:sz w:val="24"/>
        </w:rPr>
        <w:t xml:space="preserve"> </w:t>
      </w:r>
      <w:r w:rsidRPr="00FB6625">
        <w:rPr>
          <w:rFonts w:ascii="Calibri" w:hAnsi="Calibri" w:cs="Calibri"/>
          <w:sz w:val="24"/>
        </w:rPr>
        <w:t>this will turn the cursor into a cross bar.</w:t>
      </w:r>
    </w:p>
    <w:p w14:paraId="7DFDA843" w14:textId="77777777" w:rsidR="0038638B" w:rsidRDefault="0038638B" w:rsidP="00012913">
      <w:pPr>
        <w:spacing w:line="276" w:lineRule="auto"/>
        <w:jc w:val="both"/>
        <w:rPr>
          <w:rFonts w:ascii="Calibri" w:hAnsi="Calibri" w:cs="Calibri"/>
          <w:sz w:val="24"/>
        </w:rPr>
      </w:pPr>
    </w:p>
    <w:p w14:paraId="2F407AB8" w14:textId="3CB4C530" w:rsidR="0038638B" w:rsidRPr="0038638B" w:rsidRDefault="0038638B" w:rsidP="00012913">
      <w:pPr>
        <w:spacing w:line="276" w:lineRule="auto"/>
        <w:jc w:val="center"/>
        <w:rPr>
          <w:rFonts w:ascii="Calibri" w:hAnsi="Calibri" w:cs="Calibri"/>
          <w:sz w:val="24"/>
        </w:rPr>
      </w:pPr>
      <w:r w:rsidRPr="0038638B">
        <w:rPr>
          <w:rFonts w:ascii="Calibri" w:hAnsi="Calibri" w:cs="Calibri"/>
          <w:noProof/>
          <w:sz w:val="24"/>
        </w:rPr>
        <w:drawing>
          <wp:inline distT="0" distB="0" distL="0" distR="0" wp14:anchorId="1DE47934" wp14:editId="610A7756">
            <wp:extent cx="2372056" cy="447737"/>
            <wp:effectExtent l="0" t="0" r="9525" b="9525"/>
            <wp:docPr id="6067009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700976" name=""/>
                    <pic:cNvPicPr/>
                  </pic:nvPicPr>
                  <pic:blipFill>
                    <a:blip r:embed="rId16"/>
                    <a:stretch>
                      <a:fillRect/>
                    </a:stretch>
                  </pic:blipFill>
                  <pic:spPr>
                    <a:xfrm>
                      <a:off x="0" y="0"/>
                      <a:ext cx="2372056" cy="447737"/>
                    </a:xfrm>
                    <a:prstGeom prst="rect">
                      <a:avLst/>
                    </a:prstGeom>
                  </pic:spPr>
                </pic:pic>
              </a:graphicData>
            </a:graphic>
          </wp:inline>
        </w:drawing>
      </w:r>
    </w:p>
    <w:p w14:paraId="3A00D068" w14:textId="77777777" w:rsidR="00FB6625" w:rsidRDefault="00FB6625" w:rsidP="00FB6625">
      <w:pPr>
        <w:spacing w:line="276" w:lineRule="auto"/>
        <w:jc w:val="both"/>
        <w:rPr>
          <w:rFonts w:ascii="Calibri" w:hAnsi="Calibri" w:cs="Calibri"/>
          <w:sz w:val="24"/>
        </w:rPr>
      </w:pPr>
    </w:p>
    <w:p w14:paraId="4C47FC8C" w14:textId="5A8051B2" w:rsidR="00FB6625" w:rsidRDefault="00FB6625" w:rsidP="00A359FE">
      <w:pPr>
        <w:spacing w:line="276" w:lineRule="auto"/>
        <w:jc w:val="center"/>
        <w:rPr>
          <w:rFonts w:ascii="Calibri" w:hAnsi="Calibri" w:cs="Calibri"/>
          <w:sz w:val="24"/>
        </w:rPr>
      </w:pPr>
    </w:p>
    <w:p w14:paraId="00B06DBD" w14:textId="77777777" w:rsidR="00FB6625" w:rsidRPr="00FB6625" w:rsidRDefault="00FB6625" w:rsidP="00FB6625">
      <w:pPr>
        <w:spacing w:line="276" w:lineRule="auto"/>
        <w:jc w:val="both"/>
        <w:rPr>
          <w:rFonts w:ascii="Calibri" w:hAnsi="Calibri" w:cs="Calibri"/>
          <w:sz w:val="24"/>
        </w:rPr>
      </w:pPr>
    </w:p>
    <w:p w14:paraId="0B6EAE33" w14:textId="77777777" w:rsidR="00FB6625" w:rsidRPr="00FB6625" w:rsidRDefault="00FB6625" w:rsidP="00FB6625">
      <w:pPr>
        <w:numPr>
          <w:ilvl w:val="0"/>
          <w:numId w:val="37"/>
        </w:numPr>
        <w:spacing w:line="276" w:lineRule="auto"/>
        <w:jc w:val="both"/>
        <w:rPr>
          <w:rFonts w:ascii="Calibri" w:hAnsi="Calibri" w:cs="Calibri"/>
          <w:sz w:val="24"/>
        </w:rPr>
      </w:pPr>
      <w:r w:rsidRPr="00FB6625">
        <w:rPr>
          <w:rFonts w:ascii="Calibri" w:hAnsi="Calibri" w:cs="Calibri"/>
          <w:sz w:val="24"/>
        </w:rPr>
        <w:t>Click in the highlighted postcode area to be given an overview of the area including the Rural Fund eligibility.</w:t>
      </w:r>
    </w:p>
    <w:p w14:paraId="301D9965" w14:textId="77777777" w:rsidR="00FB6625" w:rsidRPr="00FB6625" w:rsidRDefault="00FB6625" w:rsidP="00FB6625">
      <w:pPr>
        <w:numPr>
          <w:ilvl w:val="0"/>
          <w:numId w:val="37"/>
        </w:numPr>
        <w:spacing w:line="276" w:lineRule="auto"/>
        <w:jc w:val="both"/>
        <w:rPr>
          <w:rFonts w:ascii="Calibri" w:hAnsi="Calibri" w:cs="Calibri"/>
          <w:sz w:val="24"/>
        </w:rPr>
      </w:pPr>
      <w:r w:rsidRPr="00A10335">
        <w:rPr>
          <w:rFonts w:ascii="Calibri" w:hAnsi="Calibri" w:cs="Calibri"/>
          <w:b/>
          <w:bCs/>
          <w:sz w:val="24"/>
          <w:u w:val="single"/>
        </w:rPr>
        <w:t>If your project location is eligible, you will see the phrase ‘A RURAL AREA for the purposes of REPF’</w:t>
      </w:r>
      <w:r w:rsidR="004E6A2B" w:rsidRPr="00A10335">
        <w:rPr>
          <w:rFonts w:ascii="Calibri" w:hAnsi="Calibri" w:cs="Calibri"/>
          <w:b/>
          <w:bCs/>
          <w:sz w:val="24"/>
          <w:u w:val="single"/>
        </w:rPr>
        <w:t xml:space="preserve"> and the Local Authority name will be “Colchester</w:t>
      </w:r>
      <w:r w:rsidR="004E6A2B">
        <w:rPr>
          <w:rFonts w:ascii="Calibri" w:hAnsi="Calibri" w:cs="Calibri"/>
          <w:sz w:val="24"/>
        </w:rPr>
        <w:t>.”</w:t>
      </w:r>
    </w:p>
    <w:p w14:paraId="7A9285E0" w14:textId="77777777" w:rsidR="00187961" w:rsidRDefault="00187961" w:rsidP="00FB6625">
      <w:pPr>
        <w:spacing w:line="276" w:lineRule="auto"/>
        <w:jc w:val="both"/>
        <w:rPr>
          <w:rFonts w:ascii="Calibri" w:hAnsi="Calibri" w:cs="Calibri"/>
          <w:sz w:val="24"/>
        </w:rPr>
      </w:pPr>
    </w:p>
    <w:p w14:paraId="6226E430" w14:textId="74A213E2" w:rsidR="00FB6625" w:rsidRDefault="009A77FD" w:rsidP="00A359FE">
      <w:pPr>
        <w:spacing w:line="276" w:lineRule="auto"/>
        <w:jc w:val="center"/>
        <w:rPr>
          <w:rFonts w:ascii="Calibri" w:hAnsi="Calibri" w:cs="Calibri"/>
          <w:sz w:val="24"/>
        </w:rPr>
      </w:pPr>
      <w:r w:rsidRPr="003D2D05">
        <w:rPr>
          <w:noProof/>
        </w:rPr>
        <w:drawing>
          <wp:inline distT="0" distB="0" distL="0" distR="0" wp14:anchorId="0B480C27" wp14:editId="40E036C6">
            <wp:extent cx="5730240" cy="22098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0240" cy="2209800"/>
                    </a:xfrm>
                    <a:prstGeom prst="rect">
                      <a:avLst/>
                    </a:prstGeom>
                    <a:noFill/>
                    <a:ln>
                      <a:noFill/>
                    </a:ln>
                  </pic:spPr>
                </pic:pic>
              </a:graphicData>
            </a:graphic>
          </wp:inline>
        </w:drawing>
      </w:r>
    </w:p>
    <w:p w14:paraId="090CE6C6" w14:textId="77777777" w:rsidR="0064144D" w:rsidRPr="002A6628" w:rsidRDefault="0064144D" w:rsidP="0097289F">
      <w:pPr>
        <w:spacing w:line="276" w:lineRule="auto"/>
        <w:jc w:val="both"/>
        <w:rPr>
          <w:rFonts w:ascii="Calibri" w:hAnsi="Calibri" w:cs="Calibri"/>
          <w:sz w:val="24"/>
        </w:rPr>
      </w:pPr>
    </w:p>
    <w:p w14:paraId="4EFDEB88" w14:textId="77777777" w:rsidR="0064144D" w:rsidRDefault="0064144D" w:rsidP="0097289F">
      <w:pPr>
        <w:spacing w:line="276" w:lineRule="auto"/>
        <w:jc w:val="both"/>
        <w:rPr>
          <w:rFonts w:ascii="Calibri" w:hAnsi="Calibri" w:cs="Calibri"/>
          <w:sz w:val="24"/>
        </w:rPr>
      </w:pPr>
      <w:r w:rsidRPr="002A6628">
        <w:rPr>
          <w:rFonts w:ascii="Calibri" w:hAnsi="Calibri" w:cs="Calibri"/>
          <w:sz w:val="24"/>
        </w:rPr>
        <w:t>2.3</w:t>
      </w:r>
      <w:r w:rsidRPr="002A6628">
        <w:rPr>
          <w:rFonts w:ascii="Calibri" w:hAnsi="Calibri" w:cs="Calibri"/>
          <w:sz w:val="24"/>
        </w:rPr>
        <w:tab/>
        <w:t>Please see the below table to provide an indication of which Wards are likely to have eligible projects located within them</w:t>
      </w:r>
      <w:r w:rsidR="00A10335">
        <w:rPr>
          <w:rFonts w:ascii="Calibri" w:hAnsi="Calibri" w:cs="Calibri"/>
          <w:sz w:val="24"/>
        </w:rPr>
        <w:t xml:space="preserve"> (however the only way to be certain is to check as above)</w:t>
      </w:r>
      <w:r w:rsidRPr="002A6628">
        <w:rPr>
          <w:rFonts w:ascii="Calibri" w:hAnsi="Calibri" w:cs="Calibri"/>
          <w:sz w:val="24"/>
        </w:rPr>
        <w:t>:</w:t>
      </w:r>
    </w:p>
    <w:p w14:paraId="7E41A3AF" w14:textId="77777777" w:rsidR="00887E00" w:rsidRPr="002A6628" w:rsidRDefault="00887E00" w:rsidP="0097289F">
      <w:pPr>
        <w:spacing w:line="276" w:lineRule="auto"/>
        <w:jc w:val="both"/>
        <w:rPr>
          <w:rFonts w:ascii="Calibri" w:hAnsi="Calibri" w:cs="Calibri"/>
          <w:sz w:val="24"/>
        </w:rPr>
      </w:pPr>
    </w:p>
    <w:p w14:paraId="37316444" w14:textId="77777777" w:rsidR="0064144D" w:rsidRPr="002A6628" w:rsidRDefault="000F39D8" w:rsidP="00B30E5E">
      <w:pPr>
        <w:pStyle w:val="Heading3"/>
      </w:pPr>
      <w:bookmarkStart w:id="14" w:name="_Toc198635308"/>
      <w:r>
        <w:t>Table 1: Eligible area</w:t>
      </w:r>
      <w:bookmarkEnd w:id="14"/>
    </w:p>
    <w:tbl>
      <w:tblPr>
        <w:tblW w:w="0" w:type="auto"/>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0" w:type="dxa"/>
          <w:right w:w="0" w:type="dxa"/>
        </w:tblCellMar>
        <w:tblLook w:val="04A0" w:firstRow="1" w:lastRow="0" w:firstColumn="1" w:lastColumn="0" w:noHBand="0" w:noVBand="1"/>
      </w:tblPr>
      <w:tblGrid>
        <w:gridCol w:w="3010"/>
        <w:gridCol w:w="2995"/>
        <w:gridCol w:w="3011"/>
      </w:tblGrid>
      <w:tr w:rsidR="0064144D" w:rsidRPr="002A6628" w14:paraId="7B53B74E" w14:textId="77777777" w:rsidTr="00C22B21">
        <w:tc>
          <w:tcPr>
            <w:tcW w:w="3116" w:type="dxa"/>
            <w:tcMar>
              <w:top w:w="0" w:type="dxa"/>
              <w:left w:w="108" w:type="dxa"/>
              <w:bottom w:w="0" w:type="dxa"/>
              <w:right w:w="108" w:type="dxa"/>
            </w:tcMar>
          </w:tcPr>
          <w:p w14:paraId="7CE0498F" w14:textId="77777777" w:rsidR="0064144D" w:rsidRPr="002A6628" w:rsidRDefault="0064144D">
            <w:pPr>
              <w:jc w:val="center"/>
              <w:rPr>
                <w:rFonts w:ascii="Calibri" w:hAnsi="Calibri" w:cs="Calibri"/>
                <w:b/>
                <w:bCs/>
                <w:sz w:val="24"/>
              </w:rPr>
            </w:pPr>
            <w:r w:rsidRPr="002A6628">
              <w:rPr>
                <w:rFonts w:ascii="Calibri" w:hAnsi="Calibri" w:cs="Calibri"/>
                <w:b/>
                <w:bCs/>
                <w:sz w:val="24"/>
              </w:rPr>
              <w:t>Substantively Excluded</w:t>
            </w:r>
          </w:p>
          <w:p w14:paraId="4372F061" w14:textId="77777777" w:rsidR="0064144D" w:rsidRPr="002A6628" w:rsidRDefault="0064144D">
            <w:pPr>
              <w:jc w:val="center"/>
              <w:rPr>
                <w:rFonts w:ascii="Calibri" w:hAnsi="Calibri" w:cs="Calibri"/>
                <w:sz w:val="24"/>
              </w:rPr>
            </w:pPr>
            <w:r w:rsidRPr="002A6628">
              <w:rPr>
                <w:rFonts w:ascii="Calibri" w:hAnsi="Calibri" w:cs="Calibri"/>
                <w:sz w:val="24"/>
              </w:rPr>
              <w:t>The majority/all postcodes within these wards sit outside the REPF boundary. There may be a small number of exceptions.</w:t>
            </w:r>
          </w:p>
        </w:tc>
        <w:tc>
          <w:tcPr>
            <w:tcW w:w="3117" w:type="dxa"/>
            <w:tcMar>
              <w:top w:w="0" w:type="dxa"/>
              <w:left w:w="108" w:type="dxa"/>
              <w:bottom w:w="0" w:type="dxa"/>
              <w:right w:w="108" w:type="dxa"/>
            </w:tcMar>
          </w:tcPr>
          <w:p w14:paraId="2B7C95C7" w14:textId="77777777" w:rsidR="0064144D" w:rsidRPr="002A6628" w:rsidRDefault="0064144D">
            <w:pPr>
              <w:jc w:val="center"/>
              <w:rPr>
                <w:rFonts w:ascii="Calibri" w:hAnsi="Calibri" w:cs="Calibri"/>
                <w:b/>
                <w:bCs/>
                <w:sz w:val="24"/>
              </w:rPr>
            </w:pPr>
            <w:r w:rsidRPr="002A6628">
              <w:rPr>
                <w:rFonts w:ascii="Calibri" w:hAnsi="Calibri" w:cs="Calibri"/>
                <w:b/>
                <w:bCs/>
                <w:sz w:val="24"/>
              </w:rPr>
              <w:t>Partially Included:</w:t>
            </w:r>
          </w:p>
          <w:p w14:paraId="658AB348" w14:textId="77777777" w:rsidR="0064144D" w:rsidRPr="002A6628" w:rsidRDefault="0064144D">
            <w:pPr>
              <w:jc w:val="center"/>
              <w:rPr>
                <w:rFonts w:ascii="Calibri" w:hAnsi="Calibri" w:cs="Calibri"/>
                <w:sz w:val="24"/>
              </w:rPr>
            </w:pPr>
            <w:r w:rsidRPr="002A6628">
              <w:rPr>
                <w:rFonts w:ascii="Calibri" w:hAnsi="Calibri" w:cs="Calibri"/>
                <w:sz w:val="24"/>
              </w:rPr>
              <w:t>Significant numbers of postcodes within these wards sit within the REPF boundary. There will also be excluded postcodes.</w:t>
            </w:r>
          </w:p>
        </w:tc>
        <w:tc>
          <w:tcPr>
            <w:tcW w:w="3117" w:type="dxa"/>
            <w:tcMar>
              <w:top w:w="0" w:type="dxa"/>
              <w:left w:w="108" w:type="dxa"/>
              <w:bottom w:w="0" w:type="dxa"/>
              <w:right w:w="108" w:type="dxa"/>
            </w:tcMar>
          </w:tcPr>
          <w:p w14:paraId="150CAFA5" w14:textId="77777777" w:rsidR="0064144D" w:rsidRPr="002A6628" w:rsidRDefault="0064144D">
            <w:pPr>
              <w:jc w:val="center"/>
              <w:rPr>
                <w:rFonts w:ascii="Calibri" w:hAnsi="Calibri" w:cs="Calibri"/>
                <w:b/>
                <w:bCs/>
                <w:sz w:val="24"/>
              </w:rPr>
            </w:pPr>
            <w:r w:rsidRPr="002A6628">
              <w:rPr>
                <w:rFonts w:ascii="Calibri" w:hAnsi="Calibri" w:cs="Calibri"/>
                <w:b/>
                <w:bCs/>
                <w:sz w:val="24"/>
              </w:rPr>
              <w:t>Substantively Included:</w:t>
            </w:r>
          </w:p>
          <w:p w14:paraId="22BB024B" w14:textId="77777777" w:rsidR="0064144D" w:rsidRPr="002A6628" w:rsidRDefault="0064144D">
            <w:pPr>
              <w:jc w:val="center"/>
              <w:rPr>
                <w:rFonts w:ascii="Calibri" w:hAnsi="Calibri" w:cs="Calibri"/>
                <w:sz w:val="24"/>
              </w:rPr>
            </w:pPr>
            <w:r w:rsidRPr="002A6628">
              <w:rPr>
                <w:rFonts w:ascii="Calibri" w:hAnsi="Calibri" w:cs="Calibri"/>
                <w:sz w:val="24"/>
              </w:rPr>
              <w:t>The majority/all postcodes within these wards sit within the REPF boundary. There may be a small number of exceptions.</w:t>
            </w:r>
          </w:p>
        </w:tc>
      </w:tr>
      <w:tr w:rsidR="0064144D" w:rsidRPr="002A6628" w14:paraId="1EF9889C" w14:textId="77777777" w:rsidTr="00C22B21">
        <w:tc>
          <w:tcPr>
            <w:tcW w:w="3116" w:type="dxa"/>
            <w:tcMar>
              <w:top w:w="0" w:type="dxa"/>
              <w:left w:w="108" w:type="dxa"/>
              <w:bottom w:w="0" w:type="dxa"/>
              <w:right w:w="108" w:type="dxa"/>
            </w:tcMar>
            <w:hideMark/>
          </w:tcPr>
          <w:p w14:paraId="55AC3727" w14:textId="77777777" w:rsidR="0064144D" w:rsidRPr="002A6628" w:rsidRDefault="0064144D" w:rsidP="0075434C">
            <w:pPr>
              <w:jc w:val="center"/>
              <w:rPr>
                <w:rFonts w:ascii="Calibri" w:hAnsi="Calibri" w:cs="Calibri"/>
                <w:sz w:val="24"/>
              </w:rPr>
            </w:pPr>
            <w:r w:rsidRPr="002A6628">
              <w:rPr>
                <w:rFonts w:ascii="Calibri" w:hAnsi="Calibri" w:cs="Calibri"/>
                <w:sz w:val="24"/>
              </w:rPr>
              <w:t>Greenstead</w:t>
            </w:r>
          </w:p>
          <w:p w14:paraId="4ACCAAE9" w14:textId="77777777" w:rsidR="0064144D" w:rsidRPr="002A6628" w:rsidRDefault="0064144D" w:rsidP="0075434C">
            <w:pPr>
              <w:jc w:val="center"/>
              <w:rPr>
                <w:rFonts w:ascii="Calibri" w:hAnsi="Calibri" w:cs="Calibri"/>
                <w:sz w:val="24"/>
              </w:rPr>
            </w:pPr>
            <w:r w:rsidRPr="002A6628">
              <w:rPr>
                <w:rFonts w:ascii="Calibri" w:hAnsi="Calibri" w:cs="Calibri"/>
                <w:sz w:val="24"/>
              </w:rPr>
              <w:t>New Town &amp; Christchurch</w:t>
            </w:r>
          </w:p>
          <w:p w14:paraId="28C57B05" w14:textId="77777777" w:rsidR="0064144D" w:rsidRPr="002A6628" w:rsidRDefault="0064144D" w:rsidP="0075434C">
            <w:pPr>
              <w:jc w:val="center"/>
              <w:rPr>
                <w:rFonts w:ascii="Calibri" w:hAnsi="Calibri" w:cs="Calibri"/>
                <w:sz w:val="24"/>
              </w:rPr>
            </w:pPr>
            <w:r w:rsidRPr="002A6628">
              <w:rPr>
                <w:rFonts w:ascii="Calibri" w:hAnsi="Calibri" w:cs="Calibri"/>
                <w:sz w:val="24"/>
              </w:rPr>
              <w:lastRenderedPageBreak/>
              <w:t>Castle</w:t>
            </w:r>
          </w:p>
          <w:p w14:paraId="3B0D4882" w14:textId="77777777" w:rsidR="0064144D" w:rsidRPr="002A6628" w:rsidRDefault="0064144D" w:rsidP="0075434C">
            <w:pPr>
              <w:jc w:val="center"/>
              <w:rPr>
                <w:rFonts w:ascii="Calibri" w:hAnsi="Calibri" w:cs="Calibri"/>
                <w:sz w:val="24"/>
              </w:rPr>
            </w:pPr>
            <w:r w:rsidRPr="002A6628">
              <w:rPr>
                <w:rFonts w:ascii="Calibri" w:hAnsi="Calibri" w:cs="Calibri"/>
                <w:sz w:val="24"/>
              </w:rPr>
              <w:t>Prettygate</w:t>
            </w:r>
          </w:p>
          <w:p w14:paraId="07A366F7" w14:textId="77777777" w:rsidR="0064144D" w:rsidRPr="002A6628" w:rsidRDefault="0064144D" w:rsidP="0075434C">
            <w:pPr>
              <w:jc w:val="center"/>
              <w:rPr>
                <w:rFonts w:ascii="Calibri" w:hAnsi="Calibri" w:cs="Calibri"/>
                <w:sz w:val="24"/>
              </w:rPr>
            </w:pPr>
            <w:r w:rsidRPr="002A6628">
              <w:rPr>
                <w:rFonts w:ascii="Calibri" w:hAnsi="Calibri" w:cs="Calibri"/>
                <w:sz w:val="24"/>
              </w:rPr>
              <w:t xml:space="preserve">St Anne’s and St Johns </w:t>
            </w:r>
            <w:r w:rsidR="000B4F37">
              <w:rPr>
                <w:rFonts w:ascii="Calibri" w:hAnsi="Calibri" w:cs="Calibri"/>
                <w:sz w:val="24"/>
              </w:rPr>
              <w:t>(some postcodes included)</w:t>
            </w:r>
          </w:p>
          <w:p w14:paraId="22B1CD00" w14:textId="77777777" w:rsidR="0064144D" w:rsidRPr="002A6628" w:rsidRDefault="0064144D" w:rsidP="0075434C">
            <w:pPr>
              <w:jc w:val="center"/>
              <w:rPr>
                <w:rFonts w:ascii="Calibri" w:hAnsi="Calibri" w:cs="Calibri"/>
                <w:sz w:val="24"/>
              </w:rPr>
            </w:pPr>
            <w:r w:rsidRPr="002A6628">
              <w:rPr>
                <w:rFonts w:ascii="Calibri" w:hAnsi="Calibri" w:cs="Calibri"/>
                <w:sz w:val="24"/>
              </w:rPr>
              <w:t xml:space="preserve">Highwoods </w:t>
            </w:r>
            <w:r w:rsidR="000B4F37">
              <w:rPr>
                <w:rFonts w:ascii="Calibri" w:hAnsi="Calibri" w:cs="Calibri"/>
                <w:sz w:val="24"/>
              </w:rPr>
              <w:t>(some postcodes included)</w:t>
            </w:r>
          </w:p>
        </w:tc>
        <w:tc>
          <w:tcPr>
            <w:tcW w:w="3117" w:type="dxa"/>
            <w:tcMar>
              <w:top w:w="0" w:type="dxa"/>
              <w:left w:w="108" w:type="dxa"/>
              <w:bottom w:w="0" w:type="dxa"/>
              <w:right w:w="108" w:type="dxa"/>
            </w:tcMar>
          </w:tcPr>
          <w:p w14:paraId="1A12467A" w14:textId="77777777" w:rsidR="0064144D" w:rsidRPr="002A6628" w:rsidRDefault="0064144D" w:rsidP="0075434C">
            <w:pPr>
              <w:jc w:val="center"/>
              <w:rPr>
                <w:rFonts w:ascii="Calibri" w:hAnsi="Calibri" w:cs="Calibri"/>
                <w:sz w:val="24"/>
              </w:rPr>
            </w:pPr>
            <w:r w:rsidRPr="002A6628">
              <w:rPr>
                <w:rFonts w:ascii="Calibri" w:hAnsi="Calibri" w:cs="Calibri"/>
                <w:sz w:val="24"/>
              </w:rPr>
              <w:lastRenderedPageBreak/>
              <w:t>Stanway</w:t>
            </w:r>
          </w:p>
          <w:p w14:paraId="4A26891E" w14:textId="77777777" w:rsidR="0064144D" w:rsidRPr="002A6628" w:rsidRDefault="0064144D" w:rsidP="0075434C">
            <w:pPr>
              <w:jc w:val="center"/>
              <w:rPr>
                <w:rFonts w:ascii="Calibri" w:hAnsi="Calibri" w:cs="Calibri"/>
                <w:sz w:val="24"/>
              </w:rPr>
            </w:pPr>
            <w:r w:rsidRPr="002A6628">
              <w:rPr>
                <w:rFonts w:ascii="Calibri" w:hAnsi="Calibri" w:cs="Calibri"/>
                <w:sz w:val="24"/>
              </w:rPr>
              <w:t>Mile End</w:t>
            </w:r>
          </w:p>
          <w:p w14:paraId="436712B9" w14:textId="77777777" w:rsidR="0064144D" w:rsidRPr="002A6628" w:rsidRDefault="0064144D" w:rsidP="0075434C">
            <w:pPr>
              <w:jc w:val="center"/>
              <w:rPr>
                <w:rFonts w:ascii="Calibri" w:hAnsi="Calibri" w:cs="Calibri"/>
                <w:sz w:val="24"/>
              </w:rPr>
            </w:pPr>
            <w:r w:rsidRPr="002A6628">
              <w:rPr>
                <w:rFonts w:ascii="Calibri" w:hAnsi="Calibri" w:cs="Calibri"/>
                <w:sz w:val="24"/>
              </w:rPr>
              <w:lastRenderedPageBreak/>
              <w:t>Berechurch</w:t>
            </w:r>
          </w:p>
          <w:p w14:paraId="64462057" w14:textId="77777777" w:rsidR="0064144D" w:rsidRPr="002A6628" w:rsidRDefault="0064144D" w:rsidP="0075434C">
            <w:pPr>
              <w:jc w:val="center"/>
              <w:rPr>
                <w:rFonts w:ascii="Calibri" w:hAnsi="Calibri" w:cs="Calibri"/>
                <w:sz w:val="24"/>
              </w:rPr>
            </w:pPr>
            <w:r w:rsidRPr="002A6628">
              <w:rPr>
                <w:rFonts w:ascii="Calibri" w:hAnsi="Calibri" w:cs="Calibri"/>
                <w:sz w:val="24"/>
              </w:rPr>
              <w:t>Old Heath and the Hythe</w:t>
            </w:r>
          </w:p>
          <w:p w14:paraId="7153A157" w14:textId="77777777" w:rsidR="0064144D" w:rsidRPr="002A6628" w:rsidRDefault="0064144D" w:rsidP="0075434C">
            <w:pPr>
              <w:jc w:val="center"/>
              <w:rPr>
                <w:rFonts w:ascii="Calibri" w:hAnsi="Calibri" w:cs="Calibri"/>
                <w:sz w:val="24"/>
              </w:rPr>
            </w:pPr>
            <w:r w:rsidRPr="002A6628">
              <w:rPr>
                <w:rFonts w:ascii="Calibri" w:hAnsi="Calibri" w:cs="Calibri"/>
                <w:sz w:val="24"/>
              </w:rPr>
              <w:t>Shrub End</w:t>
            </w:r>
          </w:p>
          <w:p w14:paraId="30616A7C" w14:textId="77777777" w:rsidR="0064144D" w:rsidRPr="002A6628" w:rsidRDefault="0064144D" w:rsidP="0075434C">
            <w:pPr>
              <w:jc w:val="center"/>
              <w:rPr>
                <w:rFonts w:ascii="Calibri" w:hAnsi="Calibri" w:cs="Calibri"/>
                <w:sz w:val="24"/>
              </w:rPr>
            </w:pPr>
          </w:p>
        </w:tc>
        <w:tc>
          <w:tcPr>
            <w:tcW w:w="3117" w:type="dxa"/>
            <w:tcMar>
              <w:top w:w="0" w:type="dxa"/>
              <w:left w:w="108" w:type="dxa"/>
              <w:bottom w:w="0" w:type="dxa"/>
              <w:right w:w="108" w:type="dxa"/>
            </w:tcMar>
          </w:tcPr>
          <w:p w14:paraId="243EF5D5" w14:textId="77777777" w:rsidR="0064144D" w:rsidRPr="002A6628" w:rsidRDefault="0064144D" w:rsidP="0075434C">
            <w:pPr>
              <w:jc w:val="center"/>
              <w:rPr>
                <w:rFonts w:ascii="Calibri" w:hAnsi="Calibri" w:cs="Calibri"/>
                <w:sz w:val="24"/>
              </w:rPr>
            </w:pPr>
            <w:r w:rsidRPr="002A6628">
              <w:rPr>
                <w:rFonts w:ascii="Calibri" w:hAnsi="Calibri" w:cs="Calibri"/>
                <w:sz w:val="24"/>
              </w:rPr>
              <w:lastRenderedPageBreak/>
              <w:t>Rural North</w:t>
            </w:r>
          </w:p>
          <w:p w14:paraId="1E69BD9B" w14:textId="77777777" w:rsidR="0064144D" w:rsidRPr="002A6628" w:rsidRDefault="0064144D" w:rsidP="0075434C">
            <w:pPr>
              <w:jc w:val="center"/>
              <w:rPr>
                <w:rFonts w:ascii="Calibri" w:hAnsi="Calibri" w:cs="Calibri"/>
                <w:sz w:val="24"/>
              </w:rPr>
            </w:pPr>
            <w:r w:rsidRPr="002A6628">
              <w:rPr>
                <w:rFonts w:ascii="Calibri" w:hAnsi="Calibri" w:cs="Calibri"/>
                <w:sz w:val="24"/>
              </w:rPr>
              <w:t>Lexden &amp; Braiswick</w:t>
            </w:r>
          </w:p>
          <w:p w14:paraId="599B92E3" w14:textId="77777777" w:rsidR="0064144D" w:rsidRPr="002A6628" w:rsidRDefault="0064144D" w:rsidP="0075434C">
            <w:pPr>
              <w:jc w:val="center"/>
              <w:rPr>
                <w:rFonts w:ascii="Calibri" w:hAnsi="Calibri" w:cs="Calibri"/>
                <w:sz w:val="24"/>
              </w:rPr>
            </w:pPr>
            <w:r w:rsidRPr="002A6628">
              <w:rPr>
                <w:rFonts w:ascii="Calibri" w:hAnsi="Calibri" w:cs="Calibri"/>
                <w:sz w:val="24"/>
              </w:rPr>
              <w:lastRenderedPageBreak/>
              <w:t>Marks Tey &amp; Layer</w:t>
            </w:r>
          </w:p>
          <w:p w14:paraId="405EF56B" w14:textId="77777777" w:rsidR="0064144D" w:rsidRPr="002A6628" w:rsidRDefault="0064144D" w:rsidP="0075434C">
            <w:pPr>
              <w:jc w:val="center"/>
              <w:rPr>
                <w:rFonts w:ascii="Calibri" w:hAnsi="Calibri" w:cs="Calibri"/>
                <w:sz w:val="24"/>
              </w:rPr>
            </w:pPr>
            <w:r w:rsidRPr="002A6628">
              <w:rPr>
                <w:rFonts w:ascii="Calibri" w:hAnsi="Calibri" w:cs="Calibri"/>
                <w:sz w:val="24"/>
              </w:rPr>
              <w:t>Wivenhoe</w:t>
            </w:r>
          </w:p>
          <w:p w14:paraId="15F9D361" w14:textId="77777777" w:rsidR="0064144D" w:rsidRPr="002A6628" w:rsidRDefault="0064144D" w:rsidP="0075434C">
            <w:pPr>
              <w:jc w:val="center"/>
              <w:rPr>
                <w:rFonts w:ascii="Calibri" w:hAnsi="Calibri" w:cs="Calibri"/>
                <w:sz w:val="24"/>
              </w:rPr>
            </w:pPr>
            <w:r w:rsidRPr="002A6628">
              <w:rPr>
                <w:rFonts w:ascii="Calibri" w:hAnsi="Calibri" w:cs="Calibri"/>
                <w:sz w:val="24"/>
              </w:rPr>
              <w:t>Mersea &amp; Pyefleet</w:t>
            </w:r>
          </w:p>
          <w:p w14:paraId="2C2EEAFC" w14:textId="77777777" w:rsidR="0064144D" w:rsidRPr="002A6628" w:rsidRDefault="0064144D" w:rsidP="00FB6625">
            <w:pPr>
              <w:jc w:val="center"/>
              <w:rPr>
                <w:rFonts w:ascii="Calibri" w:hAnsi="Calibri" w:cs="Calibri"/>
                <w:sz w:val="24"/>
              </w:rPr>
            </w:pPr>
            <w:r w:rsidRPr="002A6628">
              <w:rPr>
                <w:rFonts w:ascii="Calibri" w:hAnsi="Calibri" w:cs="Calibri"/>
                <w:sz w:val="24"/>
              </w:rPr>
              <w:t>Tiptree</w:t>
            </w:r>
          </w:p>
        </w:tc>
      </w:tr>
    </w:tbl>
    <w:p w14:paraId="37D03B3C" w14:textId="77777777" w:rsidR="00012913" w:rsidRDefault="00012913" w:rsidP="00A359FE">
      <w:pPr>
        <w:spacing w:line="276" w:lineRule="auto"/>
        <w:jc w:val="both"/>
        <w:rPr>
          <w:rFonts w:ascii="Calibri" w:hAnsi="Calibri" w:cs="Calibri"/>
          <w:sz w:val="24"/>
        </w:rPr>
      </w:pPr>
    </w:p>
    <w:p w14:paraId="65FA91F3" w14:textId="38777D4E" w:rsidR="0064144D" w:rsidRDefault="0064144D" w:rsidP="00A359FE">
      <w:pPr>
        <w:spacing w:line="276" w:lineRule="auto"/>
        <w:jc w:val="both"/>
      </w:pPr>
    </w:p>
    <w:p w14:paraId="58BE09D7" w14:textId="77777777" w:rsidR="009B4487" w:rsidRDefault="00F15F05" w:rsidP="0097289F">
      <w:pPr>
        <w:pStyle w:val="Heading3"/>
        <w:spacing w:line="276" w:lineRule="auto"/>
      </w:pPr>
      <w:bookmarkStart w:id="15" w:name="_Toc198635309"/>
      <w:r>
        <w:t xml:space="preserve">Eligible </w:t>
      </w:r>
      <w:r w:rsidR="009B4487">
        <w:t>A</w:t>
      </w:r>
      <w:r w:rsidR="009B4487" w:rsidRPr="009B4487">
        <w:t>pplicants</w:t>
      </w:r>
      <w:bookmarkEnd w:id="15"/>
    </w:p>
    <w:p w14:paraId="0D8C72E5" w14:textId="77777777" w:rsidR="009B4487" w:rsidRDefault="009B4487" w:rsidP="009B4487">
      <w:pPr>
        <w:rPr>
          <w:rFonts w:ascii="Calibri" w:hAnsi="Calibri" w:cs="Calibri"/>
          <w:sz w:val="24"/>
          <w:lang w:val="en-US" w:eastAsia="en-US"/>
        </w:rPr>
      </w:pPr>
      <w:r w:rsidRPr="00C60B76">
        <w:rPr>
          <w:rFonts w:ascii="Calibri" w:hAnsi="Calibri" w:cs="Calibri"/>
          <w:sz w:val="24"/>
          <w:lang w:val="en-US" w:eastAsia="en-US"/>
        </w:rPr>
        <w:t>2.4</w:t>
      </w:r>
      <w:r w:rsidRPr="00C60B76">
        <w:rPr>
          <w:rFonts w:ascii="Calibri" w:hAnsi="Calibri" w:cs="Calibri"/>
          <w:sz w:val="24"/>
          <w:lang w:val="en-US" w:eastAsia="en-US"/>
        </w:rPr>
        <w:tab/>
        <w:t>The below table outline</w:t>
      </w:r>
      <w:r w:rsidR="00F15F05" w:rsidRPr="00C60B76">
        <w:rPr>
          <w:rFonts w:ascii="Calibri" w:hAnsi="Calibri" w:cs="Calibri"/>
          <w:sz w:val="24"/>
          <w:lang w:val="en-US" w:eastAsia="en-US"/>
        </w:rPr>
        <w:t>s who is eligible to apply for a grant</w:t>
      </w:r>
      <w:r w:rsidR="005B14C0">
        <w:rPr>
          <w:rFonts w:ascii="Calibri" w:hAnsi="Calibri" w:cs="Calibri"/>
          <w:sz w:val="24"/>
          <w:lang w:val="en-US" w:eastAsia="en-US"/>
        </w:rPr>
        <w:t xml:space="preserve"> but is not exhaustive – any </w:t>
      </w:r>
      <w:r w:rsidR="005B14C0" w:rsidRPr="005B14C0">
        <w:rPr>
          <w:rFonts w:ascii="Calibri" w:hAnsi="Calibri" w:cs="Calibri"/>
          <w:sz w:val="24"/>
          <w:lang w:val="en-US" w:eastAsia="en-US"/>
        </w:rPr>
        <w:t>organisation with legal status can get funding</w:t>
      </w:r>
      <w:r w:rsidR="00F15F05" w:rsidRPr="00C60B76">
        <w:rPr>
          <w:rFonts w:ascii="Calibri" w:hAnsi="Calibri" w:cs="Calibri"/>
          <w:sz w:val="24"/>
          <w:lang w:val="en-US" w:eastAsia="en-US"/>
        </w:rPr>
        <w:t>:</w:t>
      </w:r>
    </w:p>
    <w:p w14:paraId="60208359" w14:textId="77777777" w:rsidR="000F39D8" w:rsidRPr="00C60B76" w:rsidRDefault="000F39D8" w:rsidP="009B4487">
      <w:pPr>
        <w:rPr>
          <w:rFonts w:ascii="Calibri" w:hAnsi="Calibri" w:cs="Calibri"/>
          <w:sz w:val="24"/>
          <w:lang w:val="en-US" w:eastAsia="en-US"/>
        </w:rPr>
      </w:pPr>
    </w:p>
    <w:p w14:paraId="5A5BC419" w14:textId="77777777" w:rsidR="009B4487" w:rsidRDefault="000F39D8" w:rsidP="00B30E5E">
      <w:pPr>
        <w:pStyle w:val="Heading3"/>
      </w:pPr>
      <w:bookmarkStart w:id="16" w:name="_Toc198635310"/>
      <w:r>
        <w:t>Table 2: Eligible applicants</w:t>
      </w:r>
      <w:bookmarkEnd w:id="16"/>
      <w:r>
        <w:t xml:space="preserve"> </w:t>
      </w:r>
    </w:p>
    <w:tbl>
      <w:tblPr>
        <w:tblW w:w="0" w:type="auto"/>
        <w:jc w:val="cente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0" w:type="dxa"/>
          <w:right w:w="0" w:type="dxa"/>
        </w:tblCellMar>
        <w:tblLook w:val="04A0" w:firstRow="1" w:lastRow="0" w:firstColumn="1" w:lastColumn="0" w:noHBand="0" w:noVBand="1"/>
      </w:tblPr>
      <w:tblGrid>
        <w:gridCol w:w="4508"/>
        <w:gridCol w:w="4508"/>
      </w:tblGrid>
      <w:tr w:rsidR="009B4487" w:rsidRPr="00C60B76" w14:paraId="7F9DA724" w14:textId="77777777" w:rsidTr="00C60B76">
        <w:trPr>
          <w:jc w:val="center"/>
        </w:trPr>
        <w:tc>
          <w:tcPr>
            <w:tcW w:w="4508" w:type="dxa"/>
            <w:tcMar>
              <w:top w:w="0" w:type="dxa"/>
              <w:left w:w="108" w:type="dxa"/>
              <w:bottom w:w="0" w:type="dxa"/>
              <w:right w:w="108" w:type="dxa"/>
            </w:tcMar>
            <w:hideMark/>
          </w:tcPr>
          <w:p w14:paraId="0D7ED9F6" w14:textId="77777777" w:rsidR="009B4487" w:rsidRPr="00C60B76" w:rsidRDefault="009B4487">
            <w:pPr>
              <w:rPr>
                <w:rFonts w:ascii="Calibri" w:hAnsi="Calibri" w:cs="Calibri"/>
                <w:b/>
                <w:bCs/>
                <w:sz w:val="24"/>
                <w:szCs w:val="28"/>
              </w:rPr>
            </w:pPr>
            <w:r w:rsidRPr="00C60B76">
              <w:rPr>
                <w:rFonts w:ascii="Calibri" w:hAnsi="Calibri" w:cs="Calibri"/>
                <w:b/>
                <w:bCs/>
                <w:sz w:val="24"/>
                <w:szCs w:val="28"/>
              </w:rPr>
              <w:t>Business Support Projects</w:t>
            </w:r>
          </w:p>
        </w:tc>
        <w:tc>
          <w:tcPr>
            <w:tcW w:w="4508" w:type="dxa"/>
            <w:tcMar>
              <w:top w:w="0" w:type="dxa"/>
              <w:left w:w="108" w:type="dxa"/>
              <w:bottom w:w="0" w:type="dxa"/>
              <w:right w:w="108" w:type="dxa"/>
            </w:tcMar>
            <w:hideMark/>
          </w:tcPr>
          <w:p w14:paraId="567C74E7" w14:textId="77777777" w:rsidR="009B4487" w:rsidRPr="00C60B76" w:rsidRDefault="009B4487">
            <w:pPr>
              <w:rPr>
                <w:rFonts w:ascii="Calibri" w:hAnsi="Calibri" w:cs="Calibri"/>
                <w:b/>
                <w:bCs/>
                <w:sz w:val="24"/>
                <w:szCs w:val="28"/>
              </w:rPr>
            </w:pPr>
            <w:r w:rsidRPr="00C60B76">
              <w:rPr>
                <w:rFonts w:ascii="Calibri" w:hAnsi="Calibri" w:cs="Calibri"/>
                <w:b/>
                <w:bCs/>
                <w:sz w:val="24"/>
                <w:szCs w:val="28"/>
              </w:rPr>
              <w:t>Community Support Projects</w:t>
            </w:r>
          </w:p>
        </w:tc>
      </w:tr>
      <w:tr w:rsidR="009B4487" w:rsidRPr="00C60B76" w14:paraId="642C34F3" w14:textId="77777777" w:rsidTr="00C60B76">
        <w:trPr>
          <w:jc w:val="center"/>
        </w:trPr>
        <w:tc>
          <w:tcPr>
            <w:tcW w:w="4508" w:type="dxa"/>
            <w:tcMar>
              <w:top w:w="0" w:type="dxa"/>
              <w:left w:w="108" w:type="dxa"/>
              <w:bottom w:w="0" w:type="dxa"/>
              <w:right w:w="108" w:type="dxa"/>
            </w:tcMar>
            <w:hideMark/>
          </w:tcPr>
          <w:p w14:paraId="5E221F7D" w14:textId="77777777" w:rsidR="009B4487" w:rsidRPr="00C60B76" w:rsidRDefault="009B4487">
            <w:pPr>
              <w:rPr>
                <w:rFonts w:ascii="Calibri" w:hAnsi="Calibri" w:cs="Calibri"/>
                <w:sz w:val="24"/>
                <w:szCs w:val="28"/>
              </w:rPr>
            </w:pPr>
            <w:r w:rsidRPr="00C60B76">
              <w:rPr>
                <w:rFonts w:ascii="Calibri" w:hAnsi="Calibri" w:cs="Calibri"/>
                <w:sz w:val="24"/>
                <w:szCs w:val="28"/>
              </w:rPr>
              <w:t>Micro, small and medium si</w:t>
            </w:r>
            <w:r w:rsidR="00B30E5E">
              <w:rPr>
                <w:rFonts w:ascii="Calibri" w:hAnsi="Calibri" w:cs="Calibri"/>
                <w:sz w:val="24"/>
                <w:szCs w:val="28"/>
              </w:rPr>
              <w:t>z</w:t>
            </w:r>
            <w:r w:rsidRPr="00C60B76">
              <w:rPr>
                <w:rFonts w:ascii="Calibri" w:hAnsi="Calibri" w:cs="Calibri"/>
                <w:sz w:val="24"/>
                <w:szCs w:val="28"/>
              </w:rPr>
              <w:t>e</w:t>
            </w:r>
            <w:r w:rsidR="00B30E5E">
              <w:rPr>
                <w:rFonts w:ascii="Calibri" w:hAnsi="Calibri" w:cs="Calibri"/>
                <w:sz w:val="24"/>
                <w:szCs w:val="28"/>
              </w:rPr>
              <w:t>d</w:t>
            </w:r>
            <w:r w:rsidRPr="00C60B76">
              <w:rPr>
                <w:rFonts w:ascii="Calibri" w:hAnsi="Calibri" w:cs="Calibri"/>
                <w:sz w:val="24"/>
                <w:szCs w:val="28"/>
              </w:rPr>
              <w:t xml:space="preserve"> businesses </w:t>
            </w:r>
          </w:p>
        </w:tc>
        <w:tc>
          <w:tcPr>
            <w:tcW w:w="4508" w:type="dxa"/>
            <w:tcMar>
              <w:top w:w="0" w:type="dxa"/>
              <w:left w:w="108" w:type="dxa"/>
              <w:bottom w:w="0" w:type="dxa"/>
              <w:right w:w="108" w:type="dxa"/>
            </w:tcMar>
            <w:hideMark/>
          </w:tcPr>
          <w:p w14:paraId="5E1EF1B9" w14:textId="77777777" w:rsidR="009B4487" w:rsidRPr="00C60B76" w:rsidRDefault="009B4487">
            <w:pPr>
              <w:rPr>
                <w:rFonts w:ascii="Calibri" w:hAnsi="Calibri" w:cs="Calibri"/>
                <w:sz w:val="24"/>
                <w:szCs w:val="28"/>
              </w:rPr>
            </w:pPr>
            <w:r w:rsidRPr="00C60B76">
              <w:rPr>
                <w:rFonts w:ascii="Calibri" w:hAnsi="Calibri" w:cs="Calibri"/>
                <w:sz w:val="24"/>
                <w:szCs w:val="28"/>
              </w:rPr>
              <w:t>Rural community groups</w:t>
            </w:r>
          </w:p>
        </w:tc>
      </w:tr>
      <w:tr w:rsidR="009B4487" w:rsidRPr="00C60B76" w14:paraId="5622A468" w14:textId="77777777" w:rsidTr="00C60B76">
        <w:trPr>
          <w:jc w:val="center"/>
        </w:trPr>
        <w:tc>
          <w:tcPr>
            <w:tcW w:w="4508" w:type="dxa"/>
            <w:tcMar>
              <w:top w:w="0" w:type="dxa"/>
              <w:left w:w="108" w:type="dxa"/>
              <w:bottom w:w="0" w:type="dxa"/>
              <w:right w:w="108" w:type="dxa"/>
            </w:tcMar>
            <w:hideMark/>
          </w:tcPr>
          <w:p w14:paraId="0EF839F4" w14:textId="77777777" w:rsidR="009B4487" w:rsidRPr="00C60B76" w:rsidRDefault="009B4487">
            <w:pPr>
              <w:rPr>
                <w:rFonts w:ascii="Calibri" w:hAnsi="Calibri" w:cs="Calibri"/>
                <w:sz w:val="24"/>
                <w:szCs w:val="28"/>
              </w:rPr>
            </w:pPr>
            <w:r w:rsidRPr="00C60B76">
              <w:rPr>
                <w:rFonts w:ascii="Calibri" w:hAnsi="Calibri" w:cs="Calibri"/>
                <w:sz w:val="24"/>
                <w:szCs w:val="28"/>
              </w:rPr>
              <w:t xml:space="preserve">Social enterprises </w:t>
            </w:r>
          </w:p>
        </w:tc>
        <w:tc>
          <w:tcPr>
            <w:tcW w:w="4508" w:type="dxa"/>
            <w:tcMar>
              <w:top w:w="0" w:type="dxa"/>
              <w:left w:w="108" w:type="dxa"/>
              <w:bottom w:w="0" w:type="dxa"/>
              <w:right w:w="108" w:type="dxa"/>
            </w:tcMar>
            <w:hideMark/>
          </w:tcPr>
          <w:p w14:paraId="63D3F9CA" w14:textId="77777777" w:rsidR="009B4487" w:rsidRPr="00C60B76" w:rsidRDefault="009B4487">
            <w:pPr>
              <w:rPr>
                <w:rFonts w:ascii="Calibri" w:hAnsi="Calibri" w:cs="Calibri"/>
                <w:sz w:val="24"/>
                <w:szCs w:val="28"/>
              </w:rPr>
            </w:pPr>
            <w:r w:rsidRPr="00C60B76">
              <w:rPr>
                <w:rFonts w:ascii="Calibri" w:hAnsi="Calibri" w:cs="Calibri"/>
                <w:sz w:val="24"/>
                <w:szCs w:val="28"/>
              </w:rPr>
              <w:t>Social enterprises</w:t>
            </w:r>
          </w:p>
        </w:tc>
      </w:tr>
      <w:tr w:rsidR="009B4487" w:rsidRPr="00C60B76" w14:paraId="28055483" w14:textId="77777777" w:rsidTr="00C60B76">
        <w:trPr>
          <w:jc w:val="center"/>
        </w:trPr>
        <w:tc>
          <w:tcPr>
            <w:tcW w:w="4508" w:type="dxa"/>
            <w:tcMar>
              <w:top w:w="0" w:type="dxa"/>
              <w:left w:w="108" w:type="dxa"/>
              <w:bottom w:w="0" w:type="dxa"/>
              <w:right w:w="108" w:type="dxa"/>
            </w:tcMar>
            <w:hideMark/>
          </w:tcPr>
          <w:p w14:paraId="0A0A0473" w14:textId="77777777" w:rsidR="009B4487" w:rsidRPr="00C60B76" w:rsidRDefault="009B4487">
            <w:pPr>
              <w:rPr>
                <w:rFonts w:ascii="Calibri" w:hAnsi="Calibri" w:cs="Calibri"/>
                <w:sz w:val="24"/>
                <w:szCs w:val="28"/>
              </w:rPr>
            </w:pPr>
            <w:r w:rsidRPr="00C60B76">
              <w:rPr>
                <w:rFonts w:ascii="Calibri" w:hAnsi="Calibri" w:cs="Calibri"/>
                <w:sz w:val="24"/>
                <w:szCs w:val="28"/>
              </w:rPr>
              <w:t>Sole traders</w:t>
            </w:r>
          </w:p>
        </w:tc>
        <w:tc>
          <w:tcPr>
            <w:tcW w:w="4508" w:type="dxa"/>
            <w:tcMar>
              <w:top w:w="0" w:type="dxa"/>
              <w:left w:w="108" w:type="dxa"/>
              <w:bottom w:w="0" w:type="dxa"/>
              <w:right w:w="108" w:type="dxa"/>
            </w:tcMar>
            <w:hideMark/>
          </w:tcPr>
          <w:p w14:paraId="3D595B03" w14:textId="77777777" w:rsidR="009B4487" w:rsidRPr="00C60B76" w:rsidRDefault="009B4487">
            <w:pPr>
              <w:rPr>
                <w:rFonts w:ascii="Calibri" w:hAnsi="Calibri" w:cs="Calibri"/>
                <w:sz w:val="24"/>
                <w:szCs w:val="28"/>
              </w:rPr>
            </w:pPr>
            <w:r w:rsidRPr="00C60B76">
              <w:rPr>
                <w:rFonts w:ascii="Calibri" w:hAnsi="Calibri" w:cs="Calibri"/>
                <w:sz w:val="24"/>
                <w:szCs w:val="28"/>
              </w:rPr>
              <w:t>Charities</w:t>
            </w:r>
          </w:p>
        </w:tc>
      </w:tr>
      <w:tr w:rsidR="009B4487" w:rsidRPr="00C60B76" w14:paraId="74C0F352" w14:textId="77777777" w:rsidTr="00C60B76">
        <w:trPr>
          <w:jc w:val="center"/>
        </w:trPr>
        <w:tc>
          <w:tcPr>
            <w:tcW w:w="4508" w:type="dxa"/>
            <w:tcMar>
              <w:top w:w="0" w:type="dxa"/>
              <w:left w:w="108" w:type="dxa"/>
              <w:bottom w:w="0" w:type="dxa"/>
              <w:right w:w="108" w:type="dxa"/>
            </w:tcMar>
            <w:hideMark/>
          </w:tcPr>
          <w:p w14:paraId="6F87F7EF" w14:textId="77777777" w:rsidR="009B4487" w:rsidRPr="00C60B76" w:rsidRDefault="009B4487">
            <w:pPr>
              <w:rPr>
                <w:rFonts w:ascii="Calibri" w:hAnsi="Calibri" w:cs="Calibri"/>
                <w:sz w:val="24"/>
                <w:szCs w:val="28"/>
              </w:rPr>
            </w:pPr>
            <w:r w:rsidRPr="00C60B76">
              <w:rPr>
                <w:rFonts w:ascii="Calibri" w:hAnsi="Calibri" w:cs="Calibri"/>
                <w:sz w:val="24"/>
                <w:szCs w:val="28"/>
              </w:rPr>
              <w:t>Charities</w:t>
            </w:r>
          </w:p>
        </w:tc>
        <w:tc>
          <w:tcPr>
            <w:tcW w:w="4508" w:type="dxa"/>
            <w:tcMar>
              <w:top w:w="0" w:type="dxa"/>
              <w:left w:w="108" w:type="dxa"/>
              <w:bottom w:w="0" w:type="dxa"/>
              <w:right w:w="108" w:type="dxa"/>
            </w:tcMar>
            <w:hideMark/>
          </w:tcPr>
          <w:p w14:paraId="4E3F7D91" w14:textId="77777777" w:rsidR="009B4487" w:rsidRPr="00C60B76" w:rsidRDefault="009B4487">
            <w:pPr>
              <w:rPr>
                <w:rFonts w:ascii="Calibri" w:hAnsi="Calibri" w:cs="Calibri"/>
                <w:sz w:val="24"/>
                <w:szCs w:val="28"/>
              </w:rPr>
            </w:pPr>
            <w:r w:rsidRPr="00C60B76">
              <w:rPr>
                <w:rFonts w:ascii="Calibri" w:hAnsi="Calibri" w:cs="Calibri"/>
                <w:sz w:val="24"/>
                <w:szCs w:val="28"/>
              </w:rPr>
              <w:t>Private entities working in partnership with small and micro business and rural community groups</w:t>
            </w:r>
          </w:p>
        </w:tc>
      </w:tr>
      <w:tr w:rsidR="009B4487" w:rsidRPr="00C60B76" w14:paraId="47487358" w14:textId="77777777" w:rsidTr="00C60B76">
        <w:trPr>
          <w:jc w:val="center"/>
        </w:trPr>
        <w:tc>
          <w:tcPr>
            <w:tcW w:w="4508" w:type="dxa"/>
            <w:tcMar>
              <w:top w:w="0" w:type="dxa"/>
              <w:left w:w="108" w:type="dxa"/>
              <w:bottom w:w="0" w:type="dxa"/>
              <w:right w:w="108" w:type="dxa"/>
            </w:tcMar>
            <w:hideMark/>
          </w:tcPr>
          <w:p w14:paraId="29439437" w14:textId="77777777" w:rsidR="009B4487" w:rsidRPr="00C60B76" w:rsidRDefault="009B4487">
            <w:pPr>
              <w:rPr>
                <w:rFonts w:ascii="Calibri" w:hAnsi="Calibri" w:cs="Calibri"/>
                <w:sz w:val="24"/>
                <w:szCs w:val="28"/>
              </w:rPr>
            </w:pPr>
            <w:r w:rsidRPr="00C60B76">
              <w:rPr>
                <w:rFonts w:ascii="Calibri" w:hAnsi="Calibri" w:cs="Calibri"/>
                <w:sz w:val="24"/>
                <w:szCs w:val="28"/>
              </w:rPr>
              <w:t xml:space="preserve">Farmers, </w:t>
            </w:r>
            <w:r w:rsidR="00550C72" w:rsidRPr="00C60B76">
              <w:rPr>
                <w:rFonts w:ascii="Calibri" w:hAnsi="Calibri" w:cs="Calibri"/>
                <w:sz w:val="24"/>
                <w:szCs w:val="28"/>
              </w:rPr>
              <w:t>landowners</w:t>
            </w:r>
            <w:r w:rsidRPr="00C60B76">
              <w:rPr>
                <w:rFonts w:ascii="Calibri" w:hAnsi="Calibri" w:cs="Calibri"/>
                <w:sz w:val="24"/>
                <w:szCs w:val="28"/>
              </w:rPr>
              <w:t>, tenants with landlord permission</w:t>
            </w:r>
          </w:p>
        </w:tc>
        <w:tc>
          <w:tcPr>
            <w:tcW w:w="4508" w:type="dxa"/>
            <w:tcMar>
              <w:top w:w="0" w:type="dxa"/>
              <w:left w:w="108" w:type="dxa"/>
              <w:bottom w:w="0" w:type="dxa"/>
              <w:right w:w="108" w:type="dxa"/>
            </w:tcMar>
            <w:hideMark/>
          </w:tcPr>
          <w:p w14:paraId="2099CC89" w14:textId="77777777" w:rsidR="009B4487" w:rsidRPr="00C60B76" w:rsidRDefault="009B4487">
            <w:pPr>
              <w:rPr>
                <w:rFonts w:ascii="Calibri" w:hAnsi="Calibri" w:cs="Calibri"/>
                <w:sz w:val="24"/>
                <w:szCs w:val="28"/>
              </w:rPr>
            </w:pPr>
            <w:r w:rsidRPr="00C60B76">
              <w:rPr>
                <w:rFonts w:ascii="Calibri" w:hAnsi="Calibri" w:cs="Calibri"/>
                <w:sz w:val="24"/>
                <w:szCs w:val="28"/>
              </w:rPr>
              <w:t>Micro, small and medium si</w:t>
            </w:r>
            <w:r w:rsidR="00F15F05" w:rsidRPr="00C60B76">
              <w:rPr>
                <w:rFonts w:ascii="Calibri" w:hAnsi="Calibri" w:cs="Calibri"/>
                <w:sz w:val="24"/>
                <w:szCs w:val="28"/>
              </w:rPr>
              <w:t>z</w:t>
            </w:r>
            <w:r w:rsidRPr="00C60B76">
              <w:rPr>
                <w:rFonts w:ascii="Calibri" w:hAnsi="Calibri" w:cs="Calibri"/>
                <w:sz w:val="24"/>
                <w:szCs w:val="28"/>
              </w:rPr>
              <w:t>e</w:t>
            </w:r>
            <w:r w:rsidR="00F15F05" w:rsidRPr="00C60B76">
              <w:rPr>
                <w:rFonts w:ascii="Calibri" w:hAnsi="Calibri" w:cs="Calibri"/>
                <w:sz w:val="24"/>
                <w:szCs w:val="28"/>
              </w:rPr>
              <w:t>d</w:t>
            </w:r>
            <w:r w:rsidRPr="00C60B76">
              <w:rPr>
                <w:rFonts w:ascii="Calibri" w:hAnsi="Calibri" w:cs="Calibri"/>
                <w:sz w:val="24"/>
                <w:szCs w:val="28"/>
              </w:rPr>
              <w:t xml:space="preserve"> businesses</w:t>
            </w:r>
          </w:p>
        </w:tc>
      </w:tr>
    </w:tbl>
    <w:p w14:paraId="417DCD10" w14:textId="77777777" w:rsidR="009B4487" w:rsidRPr="009B4487" w:rsidRDefault="009B4487" w:rsidP="009B4487">
      <w:pPr>
        <w:rPr>
          <w:lang w:val="en-US" w:eastAsia="en-US"/>
        </w:rPr>
      </w:pPr>
    </w:p>
    <w:p w14:paraId="1230AD57" w14:textId="77777777" w:rsidR="009B4487" w:rsidRDefault="009B4487" w:rsidP="0097289F">
      <w:pPr>
        <w:pStyle w:val="Heading3"/>
        <w:spacing w:line="276" w:lineRule="auto"/>
      </w:pPr>
    </w:p>
    <w:p w14:paraId="7076A3DE" w14:textId="77777777" w:rsidR="006A2740" w:rsidRPr="0064144D" w:rsidRDefault="006A2740" w:rsidP="0097289F">
      <w:pPr>
        <w:pStyle w:val="Heading3"/>
        <w:spacing w:line="276" w:lineRule="auto"/>
      </w:pPr>
      <w:bookmarkStart w:id="17" w:name="_Toc198635311"/>
      <w:r w:rsidRPr="0064144D">
        <w:t>Programme Aim</w:t>
      </w:r>
      <w:bookmarkEnd w:id="17"/>
    </w:p>
    <w:p w14:paraId="12795D82" w14:textId="77777777" w:rsidR="00584CC1" w:rsidRPr="00EC4389" w:rsidRDefault="005049C9" w:rsidP="0097289F">
      <w:pPr>
        <w:spacing w:line="276" w:lineRule="auto"/>
        <w:jc w:val="both"/>
        <w:rPr>
          <w:rFonts w:ascii="Calibri" w:hAnsi="Calibri"/>
          <w:sz w:val="24"/>
        </w:rPr>
      </w:pPr>
      <w:r>
        <w:rPr>
          <w:rFonts w:ascii="Calibri" w:hAnsi="Calibri"/>
          <w:sz w:val="24"/>
        </w:rPr>
        <w:t>2</w:t>
      </w:r>
      <w:r w:rsidR="0064144D">
        <w:rPr>
          <w:rFonts w:ascii="Calibri" w:hAnsi="Calibri"/>
          <w:sz w:val="24"/>
        </w:rPr>
        <w:t>.</w:t>
      </w:r>
      <w:r w:rsidR="00F15F05">
        <w:rPr>
          <w:rFonts w:ascii="Calibri" w:hAnsi="Calibri"/>
          <w:sz w:val="24"/>
        </w:rPr>
        <w:t>5</w:t>
      </w:r>
      <w:r>
        <w:rPr>
          <w:rFonts w:ascii="Calibri" w:hAnsi="Calibri"/>
          <w:sz w:val="24"/>
        </w:rPr>
        <w:tab/>
      </w:r>
      <w:r w:rsidR="007E3422" w:rsidRPr="00EC4389">
        <w:rPr>
          <w:rFonts w:ascii="Calibri" w:hAnsi="Calibri"/>
          <w:sz w:val="24"/>
        </w:rPr>
        <w:t xml:space="preserve">The overall aim of the </w:t>
      </w:r>
      <w:r w:rsidR="00B613F2" w:rsidRPr="00EC4389">
        <w:rPr>
          <w:rFonts w:ascii="Calibri" w:hAnsi="Calibri"/>
          <w:sz w:val="24"/>
        </w:rPr>
        <w:t>CCC REPF</w:t>
      </w:r>
      <w:r w:rsidR="003112C1" w:rsidRPr="00EC4389">
        <w:rPr>
          <w:rFonts w:ascii="Calibri" w:hAnsi="Calibri"/>
          <w:sz w:val="24"/>
        </w:rPr>
        <w:t xml:space="preserve"> </w:t>
      </w:r>
      <w:r w:rsidR="007E3422" w:rsidRPr="00EC4389">
        <w:rPr>
          <w:rFonts w:ascii="Calibri" w:hAnsi="Calibri"/>
          <w:sz w:val="24"/>
        </w:rPr>
        <w:t xml:space="preserve">programme </w:t>
      </w:r>
      <w:r w:rsidR="00B613F2" w:rsidRPr="00EC4389">
        <w:rPr>
          <w:rFonts w:ascii="Calibri" w:hAnsi="Calibri"/>
          <w:sz w:val="24"/>
        </w:rPr>
        <w:t>is</w:t>
      </w:r>
      <w:r w:rsidR="006B1176" w:rsidRPr="00EC4389">
        <w:rPr>
          <w:rFonts w:ascii="Calibri" w:hAnsi="Calibri"/>
          <w:sz w:val="24"/>
        </w:rPr>
        <w:t>:</w:t>
      </w:r>
    </w:p>
    <w:p w14:paraId="55050065" w14:textId="77777777" w:rsidR="007E3422" w:rsidRDefault="007E3422" w:rsidP="0097289F">
      <w:pPr>
        <w:spacing w:line="276" w:lineRule="auto"/>
        <w:jc w:val="both"/>
        <w:rPr>
          <w:rFonts w:ascii="Calibri" w:hAnsi="Calibri"/>
          <w:sz w:val="24"/>
        </w:rPr>
      </w:pPr>
    </w:p>
    <w:p w14:paraId="3BECF710" w14:textId="77777777" w:rsidR="00E2674E" w:rsidRPr="00EC4389" w:rsidRDefault="005049C9" w:rsidP="0097289F">
      <w:pPr>
        <w:spacing w:line="276" w:lineRule="auto"/>
        <w:jc w:val="both"/>
        <w:rPr>
          <w:rFonts w:ascii="Calibri" w:hAnsi="Calibri"/>
          <w:sz w:val="24"/>
        </w:rPr>
      </w:pPr>
      <w:r>
        <w:rPr>
          <w:rFonts w:ascii="Calibri" w:hAnsi="Calibri"/>
          <w:sz w:val="24"/>
        </w:rPr>
        <w:t>‘</w:t>
      </w:r>
      <w:r w:rsidR="00E2674E">
        <w:rPr>
          <w:rFonts w:ascii="Calibri" w:hAnsi="Calibri"/>
          <w:sz w:val="24"/>
        </w:rPr>
        <w:t xml:space="preserve">To achieve </w:t>
      </w:r>
      <w:r w:rsidR="00E2674E" w:rsidRPr="00E2674E">
        <w:rPr>
          <w:rFonts w:ascii="Calibri" w:hAnsi="Calibri"/>
          <w:sz w:val="24"/>
        </w:rPr>
        <w:t>change to improve our rural economy</w:t>
      </w:r>
      <w:r w:rsidR="00E2674E">
        <w:rPr>
          <w:rFonts w:ascii="Calibri" w:hAnsi="Calibri"/>
          <w:sz w:val="24"/>
        </w:rPr>
        <w:t xml:space="preserve"> by</w:t>
      </w:r>
      <w:r w:rsidR="00E2674E" w:rsidRPr="00E2674E">
        <w:rPr>
          <w:rFonts w:ascii="Calibri" w:hAnsi="Calibri"/>
          <w:sz w:val="24"/>
        </w:rPr>
        <w:t xml:space="preserve"> improving productivity and creating jobs and boosting rural communities</w:t>
      </w:r>
      <w:r w:rsidR="00E2674E">
        <w:rPr>
          <w:rFonts w:ascii="Calibri" w:hAnsi="Calibri"/>
          <w:sz w:val="24"/>
        </w:rPr>
        <w:t>, making it more vibrant, self-sustaining and diverse and building on its rich natural and cultural assets</w:t>
      </w:r>
      <w:r w:rsidR="00E2674E" w:rsidRPr="00E2674E">
        <w:rPr>
          <w:rFonts w:ascii="Calibri" w:hAnsi="Calibri"/>
          <w:sz w:val="24"/>
        </w:rPr>
        <w:t>.</w:t>
      </w:r>
      <w:r>
        <w:rPr>
          <w:rFonts w:ascii="Calibri" w:hAnsi="Calibri"/>
          <w:sz w:val="24"/>
        </w:rPr>
        <w:t>’</w:t>
      </w:r>
    </w:p>
    <w:p w14:paraId="0CCEE886" w14:textId="77777777" w:rsidR="006104B6" w:rsidRPr="00EC4389" w:rsidRDefault="006104B6" w:rsidP="0097289F">
      <w:pPr>
        <w:spacing w:line="276" w:lineRule="auto"/>
        <w:jc w:val="both"/>
        <w:rPr>
          <w:rFonts w:ascii="Calibri" w:hAnsi="Calibri"/>
          <w:sz w:val="24"/>
        </w:rPr>
      </w:pPr>
    </w:p>
    <w:p w14:paraId="78BB09A2" w14:textId="77777777" w:rsidR="007E3422" w:rsidRPr="00A873A9" w:rsidRDefault="007F6A1F" w:rsidP="0097289F">
      <w:pPr>
        <w:pStyle w:val="Heading3"/>
        <w:spacing w:line="276" w:lineRule="auto"/>
        <w:jc w:val="both"/>
      </w:pPr>
      <w:bookmarkStart w:id="18" w:name="_Toc130299655"/>
      <w:bookmarkStart w:id="19" w:name="_Toc130299662"/>
      <w:bookmarkStart w:id="20" w:name="_Toc130306270"/>
      <w:bookmarkStart w:id="21" w:name="_Toc130306646"/>
      <w:bookmarkStart w:id="22" w:name="_Toc198635312"/>
      <w:r w:rsidRPr="00A873A9">
        <w:t xml:space="preserve">Strategic </w:t>
      </w:r>
      <w:bookmarkEnd w:id="18"/>
      <w:bookmarkEnd w:id="19"/>
      <w:bookmarkEnd w:id="20"/>
      <w:bookmarkEnd w:id="21"/>
      <w:r w:rsidR="00A1004C">
        <w:t>Priorities</w:t>
      </w:r>
      <w:bookmarkEnd w:id="22"/>
      <w:r w:rsidR="00A1004C">
        <w:t xml:space="preserve"> </w:t>
      </w:r>
    </w:p>
    <w:p w14:paraId="3A6D8B75" w14:textId="77777777" w:rsidR="004D19F4" w:rsidRPr="00725F42" w:rsidRDefault="005049C9" w:rsidP="0097289F">
      <w:pPr>
        <w:spacing w:line="276" w:lineRule="auto"/>
        <w:jc w:val="both"/>
        <w:rPr>
          <w:rFonts w:ascii="Calibri" w:hAnsi="Calibri"/>
          <w:sz w:val="24"/>
        </w:rPr>
      </w:pPr>
      <w:r>
        <w:rPr>
          <w:rFonts w:ascii="Calibri" w:hAnsi="Calibri"/>
          <w:sz w:val="24"/>
        </w:rPr>
        <w:t>2.</w:t>
      </w:r>
      <w:r w:rsidR="00F15F05">
        <w:rPr>
          <w:rFonts w:ascii="Calibri" w:hAnsi="Calibri"/>
          <w:sz w:val="24"/>
        </w:rPr>
        <w:t>6</w:t>
      </w:r>
      <w:r>
        <w:rPr>
          <w:rFonts w:ascii="Calibri" w:hAnsi="Calibri"/>
          <w:sz w:val="24"/>
        </w:rPr>
        <w:tab/>
      </w:r>
      <w:r w:rsidR="004D19F4" w:rsidRPr="00EC4389">
        <w:rPr>
          <w:rFonts w:ascii="Calibri" w:hAnsi="Calibri"/>
          <w:sz w:val="24"/>
        </w:rPr>
        <w:t xml:space="preserve">In order to </w:t>
      </w:r>
      <w:bookmarkStart w:id="23" w:name="_Hlk132274868"/>
      <w:r w:rsidR="006A2740">
        <w:rPr>
          <w:rFonts w:ascii="Calibri" w:hAnsi="Calibri"/>
          <w:sz w:val="24"/>
        </w:rPr>
        <w:t xml:space="preserve">deliver </w:t>
      </w:r>
      <w:r w:rsidR="006A2740" w:rsidRPr="006A2740">
        <w:rPr>
          <w:rFonts w:ascii="Calibri" w:hAnsi="Calibri"/>
          <w:sz w:val="24"/>
        </w:rPr>
        <w:t>an integrated and innovative plan that will support</w:t>
      </w:r>
      <w:r w:rsidR="00312283">
        <w:rPr>
          <w:rFonts w:ascii="Calibri" w:hAnsi="Calibri"/>
          <w:sz w:val="24"/>
        </w:rPr>
        <w:t xml:space="preserve"> rural communities and</w:t>
      </w:r>
      <w:r w:rsidR="006A2740" w:rsidRPr="006A2740">
        <w:rPr>
          <w:rFonts w:ascii="Calibri" w:hAnsi="Calibri"/>
          <w:sz w:val="24"/>
        </w:rPr>
        <w:t xml:space="preserve"> the rural economy</w:t>
      </w:r>
      <w:r w:rsidR="00312283">
        <w:rPr>
          <w:rFonts w:ascii="Calibri" w:hAnsi="Calibri"/>
          <w:sz w:val="24"/>
        </w:rPr>
        <w:t>,</w:t>
      </w:r>
      <w:r w:rsidR="006A2740" w:rsidRPr="006A2740">
        <w:rPr>
          <w:rFonts w:ascii="Calibri" w:hAnsi="Calibri"/>
          <w:sz w:val="24"/>
        </w:rPr>
        <w:t xml:space="preserve"> enabl</w:t>
      </w:r>
      <w:r w:rsidR="00312283">
        <w:rPr>
          <w:rFonts w:ascii="Calibri" w:hAnsi="Calibri"/>
          <w:sz w:val="24"/>
        </w:rPr>
        <w:t>ing</w:t>
      </w:r>
      <w:r w:rsidR="006A2740" w:rsidRPr="006A2740">
        <w:rPr>
          <w:rFonts w:ascii="Calibri" w:hAnsi="Calibri"/>
          <w:sz w:val="24"/>
        </w:rPr>
        <w:t xml:space="preserve"> it to grow and diversify in a sustainable manner</w:t>
      </w:r>
      <w:r w:rsidR="006A2740">
        <w:rPr>
          <w:rFonts w:ascii="Calibri" w:hAnsi="Calibri"/>
          <w:sz w:val="24"/>
        </w:rPr>
        <w:t>,</w:t>
      </w:r>
      <w:r w:rsidR="006A2740" w:rsidRPr="006A2740">
        <w:rPr>
          <w:rFonts w:ascii="Calibri" w:hAnsi="Calibri"/>
          <w:sz w:val="24"/>
        </w:rPr>
        <w:t xml:space="preserve"> </w:t>
      </w:r>
      <w:r w:rsidR="004D19F4" w:rsidRPr="00725F42">
        <w:rPr>
          <w:rFonts w:ascii="Calibri" w:hAnsi="Calibri"/>
          <w:sz w:val="24"/>
        </w:rPr>
        <w:t>applicants will have to meet one</w:t>
      </w:r>
      <w:r w:rsidR="003D18E1">
        <w:rPr>
          <w:rFonts w:ascii="Calibri" w:hAnsi="Calibri"/>
          <w:sz w:val="24"/>
        </w:rPr>
        <w:t xml:space="preserve"> of</w:t>
      </w:r>
      <w:r w:rsidR="004D19F4" w:rsidRPr="00725F42">
        <w:rPr>
          <w:rFonts w:ascii="Calibri" w:hAnsi="Calibri"/>
          <w:sz w:val="24"/>
        </w:rPr>
        <w:t xml:space="preserve"> the</w:t>
      </w:r>
      <w:r w:rsidR="003D18E1">
        <w:rPr>
          <w:rFonts w:ascii="Calibri" w:hAnsi="Calibri"/>
          <w:sz w:val="24"/>
        </w:rPr>
        <w:t xml:space="preserve"> two Strategic</w:t>
      </w:r>
      <w:r w:rsidR="004D19F4" w:rsidRPr="00725F42">
        <w:rPr>
          <w:rFonts w:ascii="Calibri" w:hAnsi="Calibri"/>
          <w:sz w:val="24"/>
        </w:rPr>
        <w:t xml:space="preserve"> </w:t>
      </w:r>
      <w:r w:rsidR="00A1004C">
        <w:rPr>
          <w:rFonts w:ascii="Calibri" w:hAnsi="Calibri"/>
          <w:sz w:val="24"/>
        </w:rPr>
        <w:t>Priorities</w:t>
      </w:r>
      <w:r w:rsidR="003D18E1">
        <w:rPr>
          <w:rFonts w:ascii="Calibri" w:hAnsi="Calibri"/>
          <w:sz w:val="24"/>
        </w:rPr>
        <w:t xml:space="preserve"> and at least one of the Strategic Objectives outlined within their respective Priority</w:t>
      </w:r>
      <w:r w:rsidR="004D19F4" w:rsidRPr="00725F42">
        <w:rPr>
          <w:rFonts w:ascii="Calibri" w:hAnsi="Calibri"/>
          <w:sz w:val="24"/>
        </w:rPr>
        <w:t xml:space="preserve">. This will ensure that the projects will meet the overall </w:t>
      </w:r>
      <w:r w:rsidR="006A2740">
        <w:rPr>
          <w:rFonts w:ascii="Calibri" w:hAnsi="Calibri"/>
          <w:sz w:val="24"/>
        </w:rPr>
        <w:t>Aim</w:t>
      </w:r>
      <w:r w:rsidR="006A2740" w:rsidRPr="00725F42">
        <w:rPr>
          <w:rFonts w:ascii="Calibri" w:hAnsi="Calibri"/>
          <w:sz w:val="24"/>
        </w:rPr>
        <w:t xml:space="preserve"> </w:t>
      </w:r>
      <w:r w:rsidR="004D19F4" w:rsidRPr="00725F42">
        <w:rPr>
          <w:rFonts w:ascii="Calibri" w:hAnsi="Calibri"/>
          <w:sz w:val="24"/>
        </w:rPr>
        <w:t>of the Programme and will be sustainable in their outputs.</w:t>
      </w:r>
      <w:r w:rsidR="00A1004C" w:rsidRPr="00A1004C">
        <w:t xml:space="preserve"> </w:t>
      </w:r>
    </w:p>
    <w:bookmarkEnd w:id="23"/>
    <w:p w14:paraId="178BC7DF" w14:textId="77777777" w:rsidR="004D19F4" w:rsidRPr="00725F42" w:rsidRDefault="004D19F4" w:rsidP="0097289F">
      <w:pPr>
        <w:spacing w:line="276" w:lineRule="auto"/>
        <w:jc w:val="both"/>
        <w:rPr>
          <w:rFonts w:ascii="Calibri" w:hAnsi="Calibri"/>
          <w:sz w:val="24"/>
        </w:rPr>
      </w:pPr>
    </w:p>
    <w:p w14:paraId="687F6A9C" w14:textId="77777777" w:rsidR="004D19F4" w:rsidRDefault="006A2740" w:rsidP="0097289F">
      <w:pPr>
        <w:spacing w:line="276" w:lineRule="auto"/>
        <w:jc w:val="both"/>
        <w:rPr>
          <w:rFonts w:ascii="Calibri" w:hAnsi="Calibri" w:cs="Calibri"/>
          <w:sz w:val="24"/>
        </w:rPr>
      </w:pPr>
      <w:r>
        <w:rPr>
          <w:rFonts w:ascii="Calibri" w:hAnsi="Calibri" w:cs="Calibri"/>
          <w:sz w:val="24"/>
        </w:rPr>
        <w:t>2.</w:t>
      </w:r>
      <w:r w:rsidR="00F15F05">
        <w:rPr>
          <w:rFonts w:ascii="Calibri" w:hAnsi="Calibri" w:cs="Calibri"/>
          <w:sz w:val="24"/>
        </w:rPr>
        <w:t>7</w:t>
      </w:r>
      <w:r>
        <w:rPr>
          <w:rFonts w:ascii="Calibri" w:hAnsi="Calibri" w:cs="Calibri"/>
          <w:sz w:val="24"/>
        </w:rPr>
        <w:t xml:space="preserve"> </w:t>
      </w:r>
      <w:r w:rsidR="004D19F4" w:rsidRPr="00A873A9">
        <w:rPr>
          <w:rFonts w:ascii="Calibri" w:hAnsi="Calibri" w:cs="Calibri"/>
          <w:sz w:val="24"/>
        </w:rPr>
        <w:t xml:space="preserve">The key strategic </w:t>
      </w:r>
      <w:r w:rsidR="00A1004C">
        <w:rPr>
          <w:rFonts w:ascii="Calibri" w:hAnsi="Calibri" w:cs="Calibri"/>
          <w:sz w:val="24"/>
        </w:rPr>
        <w:t xml:space="preserve">priorities </w:t>
      </w:r>
      <w:r w:rsidR="003D18E1">
        <w:rPr>
          <w:rFonts w:ascii="Calibri" w:hAnsi="Calibri" w:cs="Calibri"/>
          <w:sz w:val="24"/>
        </w:rPr>
        <w:t xml:space="preserve">and objectives </w:t>
      </w:r>
      <w:r w:rsidR="00A1004C" w:rsidRPr="00A873A9">
        <w:rPr>
          <w:rFonts w:ascii="Calibri" w:hAnsi="Calibri" w:cs="Calibri"/>
          <w:sz w:val="24"/>
        </w:rPr>
        <w:t>are</w:t>
      </w:r>
      <w:r w:rsidR="004D19F4" w:rsidRPr="00A873A9">
        <w:rPr>
          <w:rFonts w:ascii="Calibri" w:hAnsi="Calibri" w:cs="Calibri"/>
          <w:sz w:val="24"/>
        </w:rPr>
        <w:t>:</w:t>
      </w:r>
    </w:p>
    <w:p w14:paraId="7B29D024" w14:textId="77777777" w:rsidR="00F54430" w:rsidRDefault="00F54430" w:rsidP="0097289F">
      <w:pPr>
        <w:spacing w:line="276" w:lineRule="auto"/>
        <w:jc w:val="both"/>
        <w:rPr>
          <w:rFonts w:ascii="Calibri" w:hAnsi="Calibri" w:cs="Calibri"/>
          <w:b/>
          <w:bCs/>
          <w:sz w:val="24"/>
        </w:rPr>
      </w:pPr>
      <w:bookmarkStart w:id="24" w:name="_Hlk132274932"/>
    </w:p>
    <w:p w14:paraId="0E22DD62" w14:textId="77777777" w:rsidR="005E40F3" w:rsidRPr="0064144D" w:rsidRDefault="00A1004C" w:rsidP="0097289F">
      <w:pPr>
        <w:spacing w:line="276" w:lineRule="auto"/>
        <w:jc w:val="both"/>
        <w:rPr>
          <w:rFonts w:ascii="Calibri" w:hAnsi="Calibri" w:cs="Calibri"/>
          <w:b/>
          <w:bCs/>
          <w:sz w:val="24"/>
        </w:rPr>
      </w:pPr>
      <w:r w:rsidRPr="0064144D">
        <w:rPr>
          <w:rFonts w:ascii="Calibri" w:hAnsi="Calibri" w:cs="Calibri"/>
          <w:b/>
          <w:bCs/>
          <w:sz w:val="24"/>
        </w:rPr>
        <w:t>P</w:t>
      </w:r>
      <w:r w:rsidR="003D18E1">
        <w:rPr>
          <w:rFonts w:ascii="Calibri" w:hAnsi="Calibri" w:cs="Calibri"/>
          <w:b/>
          <w:bCs/>
          <w:sz w:val="24"/>
        </w:rPr>
        <w:t xml:space="preserve">riority </w:t>
      </w:r>
      <w:r w:rsidRPr="0064144D">
        <w:rPr>
          <w:rFonts w:ascii="Calibri" w:hAnsi="Calibri" w:cs="Calibri"/>
          <w:b/>
          <w:bCs/>
          <w:sz w:val="24"/>
        </w:rPr>
        <w:t xml:space="preserve">1: Supporting </w:t>
      </w:r>
      <w:r w:rsidR="00FC5C78">
        <w:rPr>
          <w:rFonts w:ascii="Calibri" w:hAnsi="Calibri" w:cs="Calibri"/>
          <w:b/>
          <w:bCs/>
          <w:sz w:val="24"/>
        </w:rPr>
        <w:t>Rural</w:t>
      </w:r>
      <w:r w:rsidR="00A359FE">
        <w:rPr>
          <w:rFonts w:ascii="Calibri" w:hAnsi="Calibri" w:cs="Calibri"/>
          <w:b/>
          <w:bCs/>
          <w:sz w:val="24"/>
        </w:rPr>
        <w:t xml:space="preserve"> Business</w:t>
      </w:r>
      <w:r w:rsidRPr="0064144D">
        <w:rPr>
          <w:rFonts w:ascii="Calibri" w:hAnsi="Calibri" w:cs="Calibri"/>
          <w:b/>
          <w:bCs/>
          <w:sz w:val="24"/>
        </w:rPr>
        <w:t>:</w:t>
      </w:r>
    </w:p>
    <w:p w14:paraId="6A93A615" w14:textId="77777777" w:rsidR="00A1004C" w:rsidRDefault="00A1004C" w:rsidP="0097289F">
      <w:pPr>
        <w:spacing w:line="276" w:lineRule="auto"/>
        <w:jc w:val="both"/>
        <w:rPr>
          <w:rFonts w:ascii="Calibri" w:hAnsi="Calibri" w:cs="Calibri"/>
          <w:sz w:val="24"/>
        </w:rPr>
      </w:pPr>
      <w:r w:rsidRPr="00A1004C">
        <w:rPr>
          <w:rFonts w:ascii="Calibri" w:hAnsi="Calibri" w:cs="Calibri"/>
          <w:sz w:val="24"/>
        </w:rPr>
        <w:t xml:space="preserve">The range of economic activity in rural areas has been constrained. Within </w:t>
      </w:r>
      <w:r>
        <w:rPr>
          <w:rFonts w:ascii="Calibri" w:hAnsi="Calibri" w:cs="Calibri"/>
          <w:sz w:val="24"/>
        </w:rPr>
        <w:t>Colchester City Council’s area</w:t>
      </w:r>
      <w:r w:rsidRPr="00A1004C">
        <w:rPr>
          <w:rFonts w:ascii="Calibri" w:hAnsi="Calibri" w:cs="Calibri"/>
          <w:sz w:val="24"/>
        </w:rPr>
        <w:t xml:space="preserve"> there is a high reliance of Micro and SME’s. The traditional primary industries of agriculture and forestry have been contracting with reduced workforces and fewer businesses directly associated within the industry. In order to develop and diversify the rural </w:t>
      </w:r>
      <w:r w:rsidRPr="00A1004C">
        <w:rPr>
          <w:rFonts w:ascii="Calibri" w:hAnsi="Calibri" w:cs="Calibri"/>
          <w:sz w:val="24"/>
        </w:rPr>
        <w:lastRenderedPageBreak/>
        <w:t>economy and ensure that the economic base continues to grow</w:t>
      </w:r>
      <w:r w:rsidR="00A359FE">
        <w:rPr>
          <w:rFonts w:ascii="Calibri" w:hAnsi="Calibri" w:cs="Calibri"/>
          <w:sz w:val="24"/>
        </w:rPr>
        <w:t>,</w:t>
      </w:r>
      <w:r w:rsidRPr="00A1004C">
        <w:rPr>
          <w:rFonts w:ascii="Calibri" w:hAnsi="Calibri" w:cs="Calibri"/>
          <w:sz w:val="24"/>
        </w:rPr>
        <w:t xml:space="preserve"> innovative projects will be supported to expand into new areas of economic activity that will focus on encouraging job creation that attract and retain the younger workforce and develop sustainable supply chains.</w:t>
      </w:r>
    </w:p>
    <w:p w14:paraId="5D917C65" w14:textId="77777777" w:rsidR="00355CFF" w:rsidRDefault="00355CFF" w:rsidP="0097289F">
      <w:pPr>
        <w:spacing w:line="276" w:lineRule="auto"/>
        <w:jc w:val="both"/>
        <w:rPr>
          <w:rFonts w:ascii="Calibri" w:hAnsi="Calibri" w:cs="Calibri"/>
          <w:sz w:val="24"/>
        </w:rPr>
      </w:pPr>
    </w:p>
    <w:bookmarkEnd w:id="24"/>
    <w:p w14:paraId="5ABC5553" w14:textId="77777777" w:rsidR="00624556" w:rsidRPr="0064144D" w:rsidRDefault="00624556" w:rsidP="0097289F">
      <w:pPr>
        <w:spacing w:line="276" w:lineRule="auto"/>
        <w:rPr>
          <w:rFonts w:ascii="Calibri" w:hAnsi="Calibri" w:cs="Calibri"/>
          <w:b/>
          <w:bCs/>
          <w:sz w:val="24"/>
        </w:rPr>
      </w:pPr>
      <w:r w:rsidRPr="0064144D">
        <w:rPr>
          <w:rFonts w:ascii="Calibri" w:hAnsi="Calibri" w:cs="Calibri"/>
          <w:b/>
          <w:bCs/>
          <w:sz w:val="24"/>
        </w:rPr>
        <w:t>Strategic Objectives</w:t>
      </w:r>
      <w:r w:rsidR="003D18E1">
        <w:rPr>
          <w:rFonts w:ascii="Calibri" w:hAnsi="Calibri" w:cs="Calibri"/>
          <w:b/>
          <w:bCs/>
          <w:sz w:val="24"/>
        </w:rPr>
        <w:t xml:space="preserve"> for Priority 1: Supporting </w:t>
      </w:r>
      <w:r w:rsidR="00FC5C78">
        <w:rPr>
          <w:rFonts w:ascii="Calibri" w:hAnsi="Calibri" w:cs="Calibri"/>
          <w:b/>
          <w:bCs/>
          <w:sz w:val="24"/>
        </w:rPr>
        <w:t>Rural</w:t>
      </w:r>
      <w:r w:rsidR="003D18E1">
        <w:rPr>
          <w:rFonts w:ascii="Calibri" w:hAnsi="Calibri" w:cs="Calibri"/>
          <w:b/>
          <w:bCs/>
          <w:sz w:val="24"/>
        </w:rPr>
        <w:t xml:space="preserve"> Business</w:t>
      </w:r>
    </w:p>
    <w:p w14:paraId="062227C6" w14:textId="77777777" w:rsidR="00624556" w:rsidRDefault="00624556" w:rsidP="0097289F">
      <w:pPr>
        <w:spacing w:line="276" w:lineRule="auto"/>
        <w:jc w:val="both"/>
        <w:rPr>
          <w:rFonts w:ascii="Calibri" w:hAnsi="Calibri" w:cs="Calibri"/>
          <w:sz w:val="24"/>
        </w:rPr>
      </w:pPr>
      <w:bookmarkStart w:id="25" w:name="_Hlk132105460"/>
      <w:bookmarkStart w:id="26" w:name="_Hlk132275038"/>
      <w:r w:rsidRPr="00624556">
        <w:rPr>
          <w:rFonts w:ascii="Calibri" w:hAnsi="Calibri" w:cs="Calibri"/>
          <w:sz w:val="24"/>
        </w:rPr>
        <w:t>In order to achieve the Programme</w:t>
      </w:r>
      <w:r>
        <w:rPr>
          <w:rFonts w:ascii="Calibri" w:hAnsi="Calibri" w:cs="Calibri"/>
          <w:sz w:val="24"/>
        </w:rPr>
        <w:t xml:space="preserve">’s </w:t>
      </w:r>
      <w:r w:rsidR="00B77813">
        <w:rPr>
          <w:rFonts w:ascii="Calibri" w:hAnsi="Calibri" w:cs="Calibri"/>
          <w:sz w:val="24"/>
        </w:rPr>
        <w:t>Supporting</w:t>
      </w:r>
      <w:r w:rsidR="00FC5C78">
        <w:rPr>
          <w:rFonts w:ascii="Calibri" w:hAnsi="Calibri" w:cs="Calibri"/>
          <w:sz w:val="24"/>
        </w:rPr>
        <w:t xml:space="preserve"> Rural </w:t>
      </w:r>
      <w:r w:rsidR="00B77813">
        <w:rPr>
          <w:rFonts w:ascii="Calibri" w:hAnsi="Calibri" w:cs="Calibri"/>
          <w:sz w:val="24"/>
        </w:rPr>
        <w:t>Business</w:t>
      </w:r>
      <w:r w:rsidR="003D18E1">
        <w:rPr>
          <w:rFonts w:ascii="Calibri" w:hAnsi="Calibri" w:cs="Calibri"/>
          <w:sz w:val="24"/>
        </w:rPr>
        <w:t xml:space="preserve"> Priority</w:t>
      </w:r>
      <w:r w:rsidRPr="00624556">
        <w:rPr>
          <w:rFonts w:ascii="Calibri" w:hAnsi="Calibri" w:cs="Calibri"/>
          <w:sz w:val="24"/>
        </w:rPr>
        <w:t xml:space="preserve"> one or more of the following</w:t>
      </w:r>
      <w:r w:rsidR="003D18E1">
        <w:rPr>
          <w:rFonts w:ascii="Calibri" w:hAnsi="Calibri" w:cs="Calibri"/>
          <w:sz w:val="24"/>
        </w:rPr>
        <w:t xml:space="preserve"> three</w:t>
      </w:r>
      <w:r w:rsidRPr="00624556">
        <w:rPr>
          <w:rFonts w:ascii="Calibri" w:hAnsi="Calibri" w:cs="Calibri"/>
          <w:sz w:val="24"/>
        </w:rPr>
        <w:t xml:space="preserve"> </w:t>
      </w:r>
      <w:r w:rsidR="003D18E1">
        <w:rPr>
          <w:rFonts w:ascii="Calibri" w:hAnsi="Calibri" w:cs="Calibri"/>
          <w:sz w:val="24"/>
        </w:rPr>
        <w:t xml:space="preserve">Strategic </w:t>
      </w:r>
      <w:r w:rsidR="003D18E1" w:rsidRPr="00624556">
        <w:rPr>
          <w:rFonts w:ascii="Calibri" w:hAnsi="Calibri" w:cs="Calibri"/>
          <w:sz w:val="24"/>
        </w:rPr>
        <w:t xml:space="preserve">Objectives </w:t>
      </w:r>
      <w:r w:rsidRPr="00624556">
        <w:rPr>
          <w:rFonts w:ascii="Calibri" w:hAnsi="Calibri" w:cs="Calibri"/>
          <w:sz w:val="24"/>
        </w:rPr>
        <w:t>must be addressed</w:t>
      </w:r>
      <w:r w:rsidR="003D18E1">
        <w:rPr>
          <w:rFonts w:ascii="Calibri" w:hAnsi="Calibri" w:cs="Calibri"/>
          <w:sz w:val="24"/>
        </w:rPr>
        <w:t xml:space="preserve"> (the strategic priorities are further broken down into CCC REPF objectives)</w:t>
      </w:r>
      <w:r w:rsidRPr="00624556">
        <w:rPr>
          <w:rFonts w:ascii="Calibri" w:hAnsi="Calibri" w:cs="Calibri"/>
          <w:sz w:val="24"/>
        </w:rPr>
        <w:t>:</w:t>
      </w:r>
    </w:p>
    <w:p w14:paraId="675C8981" w14:textId="77777777" w:rsidR="00B30E5E" w:rsidRPr="00624556" w:rsidRDefault="00B30E5E" w:rsidP="0097289F">
      <w:pPr>
        <w:spacing w:line="276" w:lineRule="auto"/>
        <w:jc w:val="both"/>
        <w:rPr>
          <w:rFonts w:ascii="Calibri" w:hAnsi="Calibri" w:cs="Calibri"/>
          <w:sz w:val="24"/>
        </w:rPr>
      </w:pPr>
    </w:p>
    <w:p w14:paraId="64140B01" w14:textId="77777777" w:rsidR="00624556" w:rsidRDefault="000F39D8" w:rsidP="00B30E5E">
      <w:pPr>
        <w:pStyle w:val="Heading3"/>
      </w:pPr>
      <w:bookmarkStart w:id="27" w:name="_Toc198635313"/>
      <w:bookmarkEnd w:id="25"/>
      <w:bookmarkEnd w:id="26"/>
      <w:r>
        <w:t>Table 4: Supporting Rural Business Objectives</w:t>
      </w:r>
      <w:bookmarkEnd w:id="27"/>
    </w:p>
    <w:tbl>
      <w:tblPr>
        <w:tblW w:w="10206" w:type="dxa"/>
        <w:jc w:val="cente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Look w:val="04A0" w:firstRow="1" w:lastRow="0" w:firstColumn="1" w:lastColumn="0" w:noHBand="0" w:noVBand="1"/>
      </w:tblPr>
      <w:tblGrid>
        <w:gridCol w:w="4395"/>
        <w:gridCol w:w="5811"/>
      </w:tblGrid>
      <w:tr w:rsidR="00312283" w:rsidRPr="00C22B21" w14:paraId="30070D2D" w14:textId="77777777" w:rsidTr="00B30E5E">
        <w:trPr>
          <w:jc w:val="center"/>
        </w:trPr>
        <w:tc>
          <w:tcPr>
            <w:tcW w:w="4395" w:type="dxa"/>
          </w:tcPr>
          <w:p w14:paraId="6FF709D7" w14:textId="77777777" w:rsidR="00312283" w:rsidRPr="00C22B21" w:rsidRDefault="00312283" w:rsidP="00C22B21">
            <w:pPr>
              <w:spacing w:line="276" w:lineRule="auto"/>
              <w:jc w:val="center"/>
              <w:rPr>
                <w:rFonts w:ascii="Calibri" w:eastAsia="Calibri" w:hAnsi="Calibri" w:cs="Calibri"/>
                <w:b/>
                <w:bCs/>
                <w:kern w:val="2"/>
                <w:sz w:val="24"/>
              </w:rPr>
            </w:pPr>
            <w:r w:rsidRPr="00C22B21">
              <w:rPr>
                <w:rFonts w:ascii="Calibri" w:eastAsia="Calibri" w:hAnsi="Calibri" w:cs="Calibri"/>
                <w:b/>
                <w:bCs/>
                <w:kern w:val="2"/>
                <w:sz w:val="24"/>
              </w:rPr>
              <w:t>REPF Strategic Objectives</w:t>
            </w:r>
          </w:p>
        </w:tc>
        <w:tc>
          <w:tcPr>
            <w:tcW w:w="5811" w:type="dxa"/>
          </w:tcPr>
          <w:p w14:paraId="73416D32" w14:textId="77777777" w:rsidR="00312283" w:rsidRPr="00C22B21" w:rsidRDefault="00312283" w:rsidP="00C22B21">
            <w:pPr>
              <w:spacing w:line="276" w:lineRule="auto"/>
              <w:jc w:val="center"/>
              <w:rPr>
                <w:rFonts w:ascii="Calibri" w:eastAsia="Calibri" w:hAnsi="Calibri" w:cs="Calibri"/>
                <w:b/>
                <w:bCs/>
                <w:kern w:val="2"/>
                <w:sz w:val="24"/>
              </w:rPr>
            </w:pPr>
            <w:r w:rsidRPr="00C22B21">
              <w:rPr>
                <w:rFonts w:ascii="Calibri" w:eastAsia="Calibri" w:hAnsi="Calibri" w:cs="Calibri"/>
                <w:b/>
                <w:bCs/>
                <w:kern w:val="2"/>
                <w:sz w:val="24"/>
              </w:rPr>
              <w:t>CCC REPF Objectives</w:t>
            </w:r>
          </w:p>
        </w:tc>
      </w:tr>
      <w:tr w:rsidR="00312283" w:rsidRPr="00C22B21" w14:paraId="5C49CF82" w14:textId="77777777" w:rsidTr="00B30E5E">
        <w:trPr>
          <w:jc w:val="center"/>
        </w:trPr>
        <w:tc>
          <w:tcPr>
            <w:tcW w:w="4395" w:type="dxa"/>
          </w:tcPr>
          <w:p w14:paraId="1991547C" w14:textId="77777777" w:rsidR="00312283" w:rsidRPr="00C22B21" w:rsidRDefault="00312283" w:rsidP="00C22B21">
            <w:pPr>
              <w:spacing w:line="276" w:lineRule="auto"/>
              <w:jc w:val="both"/>
              <w:rPr>
                <w:rFonts w:ascii="Calibri" w:eastAsia="Calibri" w:hAnsi="Calibri" w:cs="Calibri"/>
                <w:kern w:val="2"/>
                <w:sz w:val="24"/>
                <w:szCs w:val="22"/>
              </w:rPr>
            </w:pPr>
            <w:r w:rsidRPr="00C22B21">
              <w:rPr>
                <w:rFonts w:ascii="Calibri" w:eastAsia="Calibri" w:hAnsi="Calibri" w:cs="Calibri"/>
                <w:kern w:val="2"/>
                <w:sz w:val="24"/>
                <w:szCs w:val="22"/>
              </w:rPr>
              <w:t>SO 1.1 To promote small scale investment in micro and small enterprises in rural areas</w:t>
            </w:r>
          </w:p>
        </w:tc>
        <w:tc>
          <w:tcPr>
            <w:tcW w:w="5811" w:type="dxa"/>
          </w:tcPr>
          <w:p w14:paraId="7762EA6A" w14:textId="77777777" w:rsidR="00312283" w:rsidRPr="00C22B21" w:rsidRDefault="00312283" w:rsidP="00312283">
            <w:pPr>
              <w:rPr>
                <w:rFonts w:ascii="Calibri" w:eastAsia="Calibri" w:hAnsi="Calibri" w:cs="Calibri"/>
                <w:kern w:val="2"/>
                <w:sz w:val="24"/>
                <w:szCs w:val="22"/>
              </w:rPr>
            </w:pPr>
            <w:r w:rsidRPr="00C22B21">
              <w:rPr>
                <w:rFonts w:ascii="Calibri" w:eastAsia="Calibri" w:hAnsi="Calibri" w:cs="Calibri"/>
                <w:kern w:val="2"/>
                <w:sz w:val="24"/>
                <w:szCs w:val="22"/>
              </w:rPr>
              <w:t>Support rural micro and small business growth.</w:t>
            </w:r>
          </w:p>
          <w:p w14:paraId="28C7EEC1" w14:textId="77777777" w:rsidR="00312283" w:rsidRPr="00C22B21" w:rsidRDefault="00312283" w:rsidP="00312283">
            <w:pPr>
              <w:rPr>
                <w:rFonts w:ascii="Calibri" w:eastAsia="Calibri" w:hAnsi="Calibri" w:cs="Calibri"/>
                <w:kern w:val="2"/>
                <w:sz w:val="24"/>
                <w:szCs w:val="22"/>
              </w:rPr>
            </w:pPr>
          </w:p>
          <w:p w14:paraId="191F1A89" w14:textId="77777777" w:rsidR="00312283" w:rsidRPr="00C22B21" w:rsidRDefault="00312283" w:rsidP="00312283">
            <w:pPr>
              <w:rPr>
                <w:rFonts w:ascii="Calibri" w:eastAsia="Calibri" w:hAnsi="Calibri" w:cs="Calibri"/>
                <w:kern w:val="2"/>
                <w:sz w:val="24"/>
                <w:szCs w:val="22"/>
              </w:rPr>
            </w:pPr>
            <w:r w:rsidRPr="00C22B21">
              <w:rPr>
                <w:rFonts w:ascii="Calibri" w:eastAsia="Calibri" w:hAnsi="Calibri" w:cs="Calibri"/>
                <w:kern w:val="2"/>
                <w:sz w:val="24"/>
                <w:szCs w:val="22"/>
              </w:rPr>
              <w:t>Support farm diversification enterprises.</w:t>
            </w:r>
          </w:p>
          <w:p w14:paraId="5949CAFE" w14:textId="77777777" w:rsidR="00312283" w:rsidRPr="00C22B21" w:rsidRDefault="00312283" w:rsidP="00312283">
            <w:pPr>
              <w:rPr>
                <w:rFonts w:ascii="Calibri" w:eastAsia="Calibri" w:hAnsi="Calibri" w:cs="Calibri"/>
                <w:kern w:val="2"/>
                <w:sz w:val="24"/>
                <w:szCs w:val="22"/>
              </w:rPr>
            </w:pPr>
          </w:p>
          <w:p w14:paraId="7EFD4836" w14:textId="77777777" w:rsidR="00312283" w:rsidRPr="00C22B21" w:rsidRDefault="00312283" w:rsidP="00312283">
            <w:pPr>
              <w:rPr>
                <w:rFonts w:ascii="Calibri" w:eastAsia="Calibri" w:hAnsi="Calibri" w:cs="Calibri"/>
                <w:kern w:val="2"/>
                <w:sz w:val="24"/>
                <w:szCs w:val="22"/>
              </w:rPr>
            </w:pPr>
            <w:r w:rsidRPr="00C22B21">
              <w:rPr>
                <w:rFonts w:ascii="Calibri" w:eastAsia="Calibri" w:hAnsi="Calibri" w:cs="Calibri"/>
                <w:kern w:val="2"/>
                <w:sz w:val="24"/>
                <w:szCs w:val="22"/>
              </w:rPr>
              <w:t>Support innovation in rural micro and small businesses to improve viability and access new markets through growth and adding value.</w:t>
            </w:r>
          </w:p>
          <w:p w14:paraId="55C84CEE" w14:textId="77777777" w:rsidR="00312283" w:rsidRPr="00C22B21" w:rsidRDefault="00312283" w:rsidP="00312283">
            <w:pPr>
              <w:rPr>
                <w:rFonts w:ascii="Calibri" w:eastAsia="Calibri" w:hAnsi="Calibri" w:cs="Calibri"/>
                <w:kern w:val="2"/>
                <w:sz w:val="24"/>
                <w:szCs w:val="22"/>
              </w:rPr>
            </w:pPr>
          </w:p>
          <w:p w14:paraId="003C367C" w14:textId="77777777" w:rsidR="00312283" w:rsidRPr="00C22B21" w:rsidRDefault="00312283" w:rsidP="00312283">
            <w:pPr>
              <w:rPr>
                <w:rFonts w:ascii="Calibri" w:eastAsia="Calibri" w:hAnsi="Calibri" w:cs="Calibri"/>
                <w:kern w:val="2"/>
                <w:sz w:val="24"/>
                <w:szCs w:val="22"/>
              </w:rPr>
            </w:pPr>
            <w:r w:rsidRPr="00C22B21">
              <w:rPr>
                <w:rFonts w:ascii="Calibri" w:eastAsia="Calibri" w:hAnsi="Calibri" w:cs="Calibri"/>
                <w:kern w:val="2"/>
                <w:sz w:val="24"/>
                <w:szCs w:val="22"/>
              </w:rPr>
              <w:t>Support activities in rural businesses that will improve productivity.</w:t>
            </w:r>
          </w:p>
          <w:p w14:paraId="2102D55E" w14:textId="77777777" w:rsidR="00312283" w:rsidRPr="00C22B21" w:rsidRDefault="00312283" w:rsidP="00312283">
            <w:pPr>
              <w:rPr>
                <w:rFonts w:ascii="Calibri" w:eastAsia="Calibri" w:hAnsi="Calibri" w:cs="Calibri"/>
                <w:kern w:val="2"/>
                <w:sz w:val="24"/>
                <w:szCs w:val="22"/>
              </w:rPr>
            </w:pPr>
          </w:p>
          <w:p w14:paraId="04C031F9" w14:textId="77777777" w:rsidR="00312283" w:rsidRPr="00C22B21" w:rsidRDefault="00312283" w:rsidP="00C22B21">
            <w:pPr>
              <w:spacing w:line="276" w:lineRule="auto"/>
              <w:jc w:val="both"/>
              <w:rPr>
                <w:rFonts w:ascii="Calibri" w:eastAsia="Calibri" w:hAnsi="Calibri" w:cs="Calibri"/>
                <w:kern w:val="2"/>
                <w:sz w:val="24"/>
                <w:szCs w:val="22"/>
              </w:rPr>
            </w:pPr>
            <w:r w:rsidRPr="00C22B21">
              <w:rPr>
                <w:rFonts w:ascii="Calibri" w:eastAsia="Calibri" w:hAnsi="Calibri" w:cs="Calibri"/>
                <w:kern w:val="2"/>
                <w:sz w:val="24"/>
                <w:szCs w:val="22"/>
              </w:rPr>
              <w:t>Support businesses to lower their environmental impact/footprint.</w:t>
            </w:r>
          </w:p>
        </w:tc>
      </w:tr>
      <w:tr w:rsidR="00312283" w:rsidRPr="00C22B21" w14:paraId="54FCEF0B" w14:textId="77777777" w:rsidTr="00B30E5E">
        <w:trPr>
          <w:jc w:val="center"/>
        </w:trPr>
        <w:tc>
          <w:tcPr>
            <w:tcW w:w="4395" w:type="dxa"/>
          </w:tcPr>
          <w:p w14:paraId="16AA94F5" w14:textId="77777777" w:rsidR="00312283" w:rsidRPr="00C22B21" w:rsidRDefault="00312283" w:rsidP="00C22B21">
            <w:pPr>
              <w:spacing w:line="276" w:lineRule="auto"/>
              <w:jc w:val="both"/>
              <w:rPr>
                <w:rFonts w:ascii="Calibri" w:eastAsia="Calibri" w:hAnsi="Calibri" w:cs="Calibri"/>
                <w:kern w:val="2"/>
                <w:sz w:val="24"/>
                <w:szCs w:val="22"/>
              </w:rPr>
            </w:pPr>
            <w:r w:rsidRPr="00C22B21">
              <w:rPr>
                <w:rFonts w:ascii="Calibri" w:eastAsia="Calibri" w:hAnsi="Calibri" w:cs="Calibri"/>
                <w:kern w:val="2"/>
                <w:sz w:val="24"/>
                <w:szCs w:val="22"/>
              </w:rPr>
              <w:t>SO 1.2: To grow the local social economy and support innovation</w:t>
            </w:r>
          </w:p>
        </w:tc>
        <w:tc>
          <w:tcPr>
            <w:tcW w:w="5811" w:type="dxa"/>
          </w:tcPr>
          <w:p w14:paraId="29212F9B" w14:textId="77777777" w:rsidR="00312283" w:rsidRPr="00C22B21" w:rsidRDefault="00312283" w:rsidP="00312283">
            <w:pPr>
              <w:rPr>
                <w:rFonts w:ascii="Calibri" w:eastAsia="Calibri" w:hAnsi="Calibri" w:cs="Calibri"/>
                <w:kern w:val="2"/>
                <w:sz w:val="24"/>
                <w:szCs w:val="22"/>
              </w:rPr>
            </w:pPr>
            <w:r w:rsidRPr="00C22B21">
              <w:rPr>
                <w:rFonts w:ascii="Calibri" w:eastAsia="Calibri" w:hAnsi="Calibri" w:cs="Calibri"/>
                <w:kern w:val="2"/>
                <w:sz w:val="24"/>
                <w:szCs w:val="22"/>
              </w:rPr>
              <w:t>Support development of community hubs (e.g., working kitchens/co-working space/broadband accessibility)</w:t>
            </w:r>
          </w:p>
          <w:p w14:paraId="792C146A" w14:textId="77777777" w:rsidR="00312283" w:rsidRPr="00C22B21" w:rsidRDefault="00312283" w:rsidP="00312283">
            <w:pPr>
              <w:rPr>
                <w:rFonts w:ascii="Calibri" w:eastAsia="Calibri" w:hAnsi="Calibri" w:cs="Calibri"/>
                <w:kern w:val="2"/>
                <w:sz w:val="24"/>
                <w:szCs w:val="22"/>
              </w:rPr>
            </w:pPr>
          </w:p>
          <w:p w14:paraId="2B180ECF" w14:textId="77777777" w:rsidR="00312283" w:rsidRPr="00C22B21" w:rsidRDefault="00312283" w:rsidP="00C22B21">
            <w:pPr>
              <w:spacing w:line="276" w:lineRule="auto"/>
              <w:jc w:val="both"/>
              <w:rPr>
                <w:rFonts w:ascii="Calibri" w:eastAsia="Calibri" w:hAnsi="Calibri" w:cs="Calibri"/>
                <w:kern w:val="2"/>
                <w:sz w:val="24"/>
                <w:szCs w:val="22"/>
              </w:rPr>
            </w:pPr>
            <w:r w:rsidRPr="00C22B21">
              <w:rPr>
                <w:rFonts w:ascii="Calibri" w:eastAsia="Calibri" w:hAnsi="Calibri" w:cs="Calibri"/>
                <w:kern w:val="2"/>
                <w:sz w:val="24"/>
                <w:szCs w:val="22"/>
              </w:rPr>
              <w:t xml:space="preserve">Support R&amp;D opportunities within local communities and businesses (including social enterprises). </w:t>
            </w:r>
          </w:p>
        </w:tc>
      </w:tr>
      <w:tr w:rsidR="00312283" w:rsidRPr="00C22B21" w14:paraId="335E0487" w14:textId="77777777" w:rsidTr="00B30E5E">
        <w:trPr>
          <w:jc w:val="center"/>
        </w:trPr>
        <w:tc>
          <w:tcPr>
            <w:tcW w:w="4395" w:type="dxa"/>
          </w:tcPr>
          <w:p w14:paraId="066B5CA8" w14:textId="77777777" w:rsidR="00312283" w:rsidRPr="00C22B21" w:rsidRDefault="00312283" w:rsidP="00C22B21">
            <w:pPr>
              <w:spacing w:line="276" w:lineRule="auto"/>
              <w:jc w:val="both"/>
              <w:rPr>
                <w:rFonts w:ascii="Calibri" w:eastAsia="Calibri" w:hAnsi="Calibri" w:cs="Calibri"/>
                <w:kern w:val="2"/>
                <w:sz w:val="24"/>
                <w:szCs w:val="22"/>
              </w:rPr>
            </w:pPr>
            <w:r w:rsidRPr="00C22B21">
              <w:rPr>
                <w:rFonts w:ascii="Calibri" w:eastAsia="Calibri" w:hAnsi="Calibri" w:cs="Calibri"/>
                <w:kern w:val="2"/>
                <w:sz w:val="24"/>
                <w:szCs w:val="22"/>
              </w:rPr>
              <w:t>SO 1.3: To develop and promote the visitor economy</w:t>
            </w:r>
          </w:p>
        </w:tc>
        <w:tc>
          <w:tcPr>
            <w:tcW w:w="5811" w:type="dxa"/>
          </w:tcPr>
          <w:p w14:paraId="5FCE3C79" w14:textId="77777777" w:rsidR="00312283" w:rsidRPr="00C22B21" w:rsidRDefault="00312283" w:rsidP="00312283">
            <w:pPr>
              <w:rPr>
                <w:rFonts w:ascii="Calibri" w:eastAsia="Calibri" w:hAnsi="Calibri" w:cs="Calibri"/>
                <w:kern w:val="2"/>
                <w:sz w:val="24"/>
                <w:szCs w:val="22"/>
              </w:rPr>
            </w:pPr>
            <w:r w:rsidRPr="00C22B21">
              <w:rPr>
                <w:rFonts w:ascii="Calibri" w:eastAsia="Calibri" w:hAnsi="Calibri" w:cs="Calibri"/>
                <w:kern w:val="2"/>
                <w:sz w:val="24"/>
                <w:szCs w:val="22"/>
              </w:rPr>
              <w:t>Support growth in the visitor economy away from the core city area.</w:t>
            </w:r>
          </w:p>
          <w:p w14:paraId="05F2C494" w14:textId="77777777" w:rsidR="00312283" w:rsidRPr="00C22B21" w:rsidRDefault="00312283" w:rsidP="00312283">
            <w:pPr>
              <w:rPr>
                <w:rFonts w:ascii="Calibri" w:eastAsia="Calibri" w:hAnsi="Calibri" w:cs="Calibri"/>
                <w:kern w:val="2"/>
                <w:sz w:val="24"/>
                <w:szCs w:val="22"/>
              </w:rPr>
            </w:pPr>
          </w:p>
          <w:p w14:paraId="4D6C1457" w14:textId="77777777" w:rsidR="00312283" w:rsidRPr="00C22B21" w:rsidRDefault="00312283" w:rsidP="00312283">
            <w:pPr>
              <w:rPr>
                <w:rFonts w:ascii="Calibri" w:eastAsia="Calibri" w:hAnsi="Calibri" w:cs="Calibri"/>
                <w:kern w:val="2"/>
                <w:sz w:val="24"/>
                <w:szCs w:val="22"/>
              </w:rPr>
            </w:pPr>
            <w:r w:rsidRPr="00C22B21">
              <w:rPr>
                <w:rFonts w:ascii="Calibri" w:eastAsia="Calibri" w:hAnsi="Calibri" w:cs="Calibri"/>
                <w:kern w:val="2"/>
                <w:sz w:val="24"/>
                <w:szCs w:val="22"/>
              </w:rPr>
              <w:t xml:space="preserve">Support new tourism enterprise startups and innovative ways to promote and develop existing visitor experiences. </w:t>
            </w:r>
          </w:p>
          <w:p w14:paraId="46553EBF" w14:textId="77777777" w:rsidR="00312283" w:rsidRPr="00C22B21" w:rsidRDefault="00312283" w:rsidP="00312283">
            <w:pPr>
              <w:rPr>
                <w:rFonts w:ascii="Calibri" w:eastAsia="Calibri" w:hAnsi="Calibri" w:cs="Calibri"/>
                <w:kern w:val="2"/>
                <w:sz w:val="24"/>
                <w:szCs w:val="22"/>
              </w:rPr>
            </w:pPr>
          </w:p>
          <w:p w14:paraId="4F5509DD" w14:textId="77777777" w:rsidR="00312283" w:rsidRPr="00C22B21" w:rsidRDefault="00312283" w:rsidP="00312283">
            <w:pPr>
              <w:rPr>
                <w:rFonts w:ascii="Calibri" w:eastAsia="Calibri" w:hAnsi="Calibri" w:cs="Calibri"/>
                <w:kern w:val="2"/>
                <w:sz w:val="24"/>
                <w:szCs w:val="22"/>
              </w:rPr>
            </w:pPr>
            <w:r w:rsidRPr="00C22B21">
              <w:rPr>
                <w:rFonts w:ascii="Calibri" w:eastAsia="Calibri" w:hAnsi="Calibri" w:cs="Calibri"/>
                <w:kern w:val="2"/>
                <w:sz w:val="24"/>
                <w:szCs w:val="22"/>
              </w:rPr>
              <w:t xml:space="preserve">Promote the Districts rich natural assets that attractive to visitors. </w:t>
            </w:r>
          </w:p>
          <w:p w14:paraId="0C685362" w14:textId="77777777" w:rsidR="00312283" w:rsidRPr="00C22B21" w:rsidRDefault="00312283" w:rsidP="00312283">
            <w:pPr>
              <w:rPr>
                <w:rFonts w:ascii="Calibri" w:eastAsia="Calibri" w:hAnsi="Calibri" w:cs="Calibri"/>
                <w:kern w:val="2"/>
                <w:sz w:val="24"/>
                <w:szCs w:val="22"/>
              </w:rPr>
            </w:pPr>
            <w:r w:rsidRPr="00C22B21">
              <w:rPr>
                <w:rFonts w:ascii="Calibri" w:eastAsia="Calibri" w:hAnsi="Calibri" w:cs="Calibri"/>
                <w:kern w:val="2"/>
                <w:sz w:val="24"/>
                <w:szCs w:val="22"/>
              </w:rPr>
              <w:t xml:space="preserve"> </w:t>
            </w:r>
          </w:p>
          <w:p w14:paraId="19537FE4" w14:textId="77777777" w:rsidR="00312283" w:rsidRPr="00C22B21" w:rsidRDefault="00312283" w:rsidP="00C22B21">
            <w:pPr>
              <w:spacing w:line="276" w:lineRule="auto"/>
              <w:jc w:val="both"/>
              <w:rPr>
                <w:rFonts w:ascii="Calibri" w:eastAsia="Calibri" w:hAnsi="Calibri" w:cs="Calibri"/>
                <w:kern w:val="2"/>
                <w:sz w:val="24"/>
                <w:szCs w:val="22"/>
              </w:rPr>
            </w:pPr>
            <w:r w:rsidRPr="00C22B21">
              <w:rPr>
                <w:rFonts w:ascii="Calibri" w:eastAsia="Calibri" w:hAnsi="Calibri" w:cs="Calibri"/>
                <w:kern w:val="2"/>
                <w:sz w:val="24"/>
                <w:szCs w:val="22"/>
              </w:rPr>
              <w:t>Support businesses to lower their environmental impact.</w:t>
            </w:r>
          </w:p>
        </w:tc>
      </w:tr>
    </w:tbl>
    <w:p w14:paraId="38E07973" w14:textId="77777777" w:rsidR="00312283" w:rsidRDefault="00312283" w:rsidP="0097289F">
      <w:pPr>
        <w:spacing w:line="276" w:lineRule="auto"/>
        <w:jc w:val="both"/>
        <w:rPr>
          <w:rFonts w:ascii="Calibri" w:hAnsi="Calibri" w:cs="Calibri"/>
          <w:b/>
          <w:bCs/>
          <w:sz w:val="24"/>
        </w:rPr>
      </w:pPr>
    </w:p>
    <w:p w14:paraId="169FF26B" w14:textId="77777777" w:rsidR="00B77813" w:rsidRDefault="00B77813" w:rsidP="0097289F">
      <w:pPr>
        <w:spacing w:line="276" w:lineRule="auto"/>
        <w:jc w:val="both"/>
        <w:rPr>
          <w:rFonts w:ascii="Calibri" w:hAnsi="Calibri" w:cs="Calibri"/>
          <w:b/>
          <w:bCs/>
          <w:sz w:val="24"/>
        </w:rPr>
      </w:pPr>
      <w:r w:rsidRPr="00FC5C78">
        <w:rPr>
          <w:rFonts w:ascii="Calibri" w:hAnsi="Calibri" w:cs="Calibri"/>
          <w:b/>
          <w:bCs/>
          <w:sz w:val="24"/>
        </w:rPr>
        <w:t xml:space="preserve">For further </w:t>
      </w:r>
      <w:r w:rsidR="003D18E1" w:rsidRPr="00FC5C78">
        <w:rPr>
          <w:rFonts w:ascii="Calibri" w:hAnsi="Calibri" w:cs="Calibri"/>
          <w:b/>
          <w:bCs/>
          <w:sz w:val="24"/>
        </w:rPr>
        <w:t>information on the above (including</w:t>
      </w:r>
      <w:r w:rsidR="00656458">
        <w:rPr>
          <w:rFonts w:ascii="Calibri" w:hAnsi="Calibri" w:cs="Calibri"/>
          <w:b/>
          <w:bCs/>
          <w:sz w:val="24"/>
        </w:rPr>
        <w:t xml:space="preserve"> example</w:t>
      </w:r>
      <w:r w:rsidRPr="00FC5C78">
        <w:rPr>
          <w:rFonts w:ascii="Calibri" w:hAnsi="Calibri" w:cs="Calibri"/>
          <w:b/>
          <w:bCs/>
          <w:sz w:val="24"/>
        </w:rPr>
        <w:t xml:space="preserve"> activities/projects that fit </w:t>
      </w:r>
      <w:r w:rsidR="003D18E1" w:rsidRPr="00FC5C78">
        <w:rPr>
          <w:rFonts w:ascii="Calibri" w:hAnsi="Calibri" w:cs="Calibri"/>
          <w:b/>
          <w:bCs/>
          <w:sz w:val="24"/>
        </w:rPr>
        <w:t>the Strategic Objectives)</w:t>
      </w:r>
      <w:r w:rsidRPr="00FC5C78">
        <w:rPr>
          <w:rFonts w:ascii="Calibri" w:hAnsi="Calibri" w:cs="Calibri"/>
          <w:b/>
          <w:bCs/>
          <w:sz w:val="24"/>
        </w:rPr>
        <w:t xml:space="preserve">, please see Table </w:t>
      </w:r>
      <w:r w:rsidR="00B30E5E">
        <w:rPr>
          <w:rFonts w:ascii="Calibri" w:hAnsi="Calibri" w:cs="Calibri"/>
          <w:b/>
          <w:bCs/>
          <w:sz w:val="24"/>
        </w:rPr>
        <w:t>7</w:t>
      </w:r>
      <w:r w:rsidRPr="00B30E5E">
        <w:rPr>
          <w:rFonts w:ascii="Calibri" w:hAnsi="Calibri" w:cs="Calibri"/>
          <w:b/>
          <w:bCs/>
          <w:sz w:val="24"/>
        </w:rPr>
        <w:t xml:space="preserve">. </w:t>
      </w:r>
      <w:r w:rsidRPr="00FC5C78">
        <w:rPr>
          <w:rFonts w:ascii="Calibri" w:hAnsi="Calibri" w:cs="Calibri"/>
          <w:b/>
          <w:bCs/>
          <w:sz w:val="24"/>
        </w:rPr>
        <w:t xml:space="preserve"> This Table also outlines the priority (low, medium, high) that CCC has assigned to each Strategic Objective.</w:t>
      </w:r>
    </w:p>
    <w:p w14:paraId="5F190341" w14:textId="77777777" w:rsidR="00292255" w:rsidRDefault="00292255" w:rsidP="0097289F">
      <w:pPr>
        <w:spacing w:line="276" w:lineRule="auto"/>
        <w:jc w:val="both"/>
        <w:rPr>
          <w:rFonts w:ascii="Calibri" w:hAnsi="Calibri" w:cs="Calibri"/>
          <w:b/>
          <w:bCs/>
          <w:sz w:val="24"/>
        </w:rPr>
      </w:pPr>
    </w:p>
    <w:p w14:paraId="1123AAD9" w14:textId="47ECC9EE" w:rsidR="00A1004C" w:rsidRPr="0064144D" w:rsidRDefault="00445ACB" w:rsidP="0097289F">
      <w:pPr>
        <w:spacing w:line="276" w:lineRule="auto"/>
        <w:jc w:val="both"/>
        <w:rPr>
          <w:rFonts w:ascii="Calibri" w:hAnsi="Calibri" w:cs="Calibri"/>
          <w:b/>
          <w:bCs/>
          <w:sz w:val="24"/>
        </w:rPr>
      </w:pPr>
      <w:bookmarkStart w:id="28" w:name="_Hlk132275132"/>
      <w:r w:rsidRPr="0064144D">
        <w:rPr>
          <w:rFonts w:ascii="Calibri" w:hAnsi="Calibri" w:cs="Calibri"/>
          <w:b/>
          <w:bCs/>
          <w:sz w:val="24"/>
        </w:rPr>
        <w:t>P</w:t>
      </w:r>
      <w:r w:rsidR="003D18E1">
        <w:rPr>
          <w:rFonts w:ascii="Calibri" w:hAnsi="Calibri" w:cs="Calibri"/>
          <w:b/>
          <w:bCs/>
          <w:sz w:val="24"/>
        </w:rPr>
        <w:t xml:space="preserve">riority </w:t>
      </w:r>
      <w:r w:rsidRPr="0064144D">
        <w:rPr>
          <w:rFonts w:ascii="Calibri" w:hAnsi="Calibri" w:cs="Calibri"/>
          <w:b/>
          <w:bCs/>
          <w:sz w:val="24"/>
        </w:rPr>
        <w:t xml:space="preserve">2: </w:t>
      </w:r>
      <w:r w:rsidR="003D18E1">
        <w:rPr>
          <w:rFonts w:ascii="Calibri" w:hAnsi="Calibri" w:cs="Calibri"/>
          <w:b/>
          <w:bCs/>
          <w:sz w:val="24"/>
        </w:rPr>
        <w:t>Supporting Rural Communities</w:t>
      </w:r>
      <w:r w:rsidRPr="0064144D">
        <w:rPr>
          <w:rFonts w:ascii="Calibri" w:hAnsi="Calibri" w:cs="Calibri"/>
          <w:b/>
          <w:bCs/>
          <w:sz w:val="24"/>
        </w:rPr>
        <w:t xml:space="preserve"> </w:t>
      </w:r>
    </w:p>
    <w:p w14:paraId="205DEE3F" w14:textId="77777777" w:rsidR="00445ACB" w:rsidRDefault="00445ACB" w:rsidP="0097289F">
      <w:pPr>
        <w:spacing w:line="276" w:lineRule="auto"/>
        <w:jc w:val="both"/>
      </w:pPr>
      <w:r w:rsidRPr="003D18E1">
        <w:rPr>
          <w:rFonts w:ascii="Calibri" w:hAnsi="Calibri" w:cs="Calibri"/>
          <w:sz w:val="24"/>
        </w:rPr>
        <w:t>Colchester City Council is situated in one of the UK’s fastest-growing towns areas. This has led to a wide disparity in the availability of services</w:t>
      </w:r>
      <w:r w:rsidR="00B77813" w:rsidRPr="003D18E1">
        <w:rPr>
          <w:rFonts w:ascii="Calibri" w:hAnsi="Calibri" w:cs="Calibri"/>
          <w:sz w:val="24"/>
        </w:rPr>
        <w:t>,</w:t>
      </w:r>
      <w:r w:rsidRPr="003D18E1">
        <w:rPr>
          <w:rFonts w:ascii="Calibri" w:hAnsi="Calibri" w:cs="Calibri"/>
          <w:sz w:val="24"/>
        </w:rPr>
        <w:t xml:space="preserve"> particularly in the more remote rural areas. Support will be given to meet the needs of the disadvantaged and more isolated groups – both young and old - in order to support local communities.</w:t>
      </w:r>
      <w:r w:rsidRPr="003D18E1">
        <w:t xml:space="preserve"> </w:t>
      </w:r>
      <w:r w:rsidRPr="003D18E1">
        <w:rPr>
          <w:rFonts w:ascii="Calibri" w:hAnsi="Calibri" w:cs="Calibri"/>
          <w:sz w:val="24"/>
        </w:rPr>
        <w:t xml:space="preserve">Support will </w:t>
      </w:r>
      <w:r w:rsidR="003D18E1" w:rsidRPr="003D18E1">
        <w:rPr>
          <w:rFonts w:ascii="Calibri" w:hAnsi="Calibri" w:cs="Calibri"/>
          <w:sz w:val="24"/>
        </w:rPr>
        <w:t xml:space="preserve">also </w:t>
      </w:r>
      <w:r w:rsidRPr="003D18E1">
        <w:rPr>
          <w:rFonts w:ascii="Calibri" w:hAnsi="Calibri" w:cs="Calibri"/>
          <w:sz w:val="24"/>
        </w:rPr>
        <w:t>be provided to eligible organisations to lower their environmental impact, for instance by working towards Net Zero and lowering their carbon emissions</w:t>
      </w:r>
      <w:r w:rsidR="00B77813" w:rsidRPr="003D18E1">
        <w:rPr>
          <w:rFonts w:ascii="Calibri" w:hAnsi="Calibri" w:cs="Calibri"/>
          <w:sz w:val="24"/>
        </w:rPr>
        <w:t>.</w:t>
      </w:r>
      <w:r w:rsidRPr="003D18E1">
        <w:t xml:space="preserve"> P</w:t>
      </w:r>
      <w:r w:rsidRPr="003D18E1">
        <w:rPr>
          <w:rFonts w:ascii="Calibri" w:hAnsi="Calibri" w:cs="Calibri"/>
          <w:sz w:val="24"/>
        </w:rPr>
        <w:t xml:space="preserve">rojects with both existing and new service providers will be encouraged so as not to displace existing activity but to add value to it in rural areas where specific need is demonstrated and links to the key themes and vision for the development of </w:t>
      </w:r>
      <w:r w:rsidR="003D18E1" w:rsidRPr="003D18E1">
        <w:rPr>
          <w:rFonts w:ascii="Calibri" w:hAnsi="Calibri" w:cs="Calibri"/>
          <w:sz w:val="24"/>
        </w:rPr>
        <w:t>Colchester</w:t>
      </w:r>
      <w:r w:rsidRPr="003D18E1">
        <w:rPr>
          <w:rFonts w:ascii="Calibri" w:hAnsi="Calibri" w:cs="Calibri"/>
          <w:sz w:val="24"/>
        </w:rPr>
        <w:t>.</w:t>
      </w:r>
      <w:r>
        <w:t xml:space="preserve"> </w:t>
      </w:r>
    </w:p>
    <w:p w14:paraId="4E89AF31" w14:textId="77777777" w:rsidR="00624556" w:rsidRDefault="00624556" w:rsidP="0097289F">
      <w:pPr>
        <w:spacing w:line="276" w:lineRule="auto"/>
        <w:jc w:val="both"/>
      </w:pPr>
    </w:p>
    <w:p w14:paraId="1312CF82" w14:textId="77777777" w:rsidR="00D46317" w:rsidRPr="00D46317" w:rsidRDefault="00D46317" w:rsidP="0097289F">
      <w:pPr>
        <w:spacing w:line="276" w:lineRule="auto"/>
        <w:jc w:val="both"/>
        <w:rPr>
          <w:rFonts w:ascii="Calibri" w:hAnsi="Calibri" w:cs="Calibri"/>
          <w:b/>
          <w:bCs/>
          <w:sz w:val="24"/>
        </w:rPr>
      </w:pPr>
      <w:r w:rsidRPr="00D46317">
        <w:rPr>
          <w:rFonts w:ascii="Calibri" w:hAnsi="Calibri" w:cs="Calibri"/>
          <w:b/>
          <w:bCs/>
          <w:sz w:val="24"/>
        </w:rPr>
        <w:t>Strategic Objectives</w:t>
      </w:r>
      <w:r w:rsidR="003D18E1">
        <w:rPr>
          <w:rFonts w:ascii="Calibri" w:hAnsi="Calibri" w:cs="Calibri"/>
          <w:b/>
          <w:bCs/>
          <w:sz w:val="24"/>
        </w:rPr>
        <w:t xml:space="preserve"> for Priority 2: Supporting Rural Communities</w:t>
      </w:r>
    </w:p>
    <w:p w14:paraId="53AF667F" w14:textId="77777777" w:rsidR="00624556" w:rsidRDefault="00624556" w:rsidP="0097289F">
      <w:pPr>
        <w:spacing w:line="276" w:lineRule="auto"/>
        <w:jc w:val="both"/>
        <w:rPr>
          <w:rFonts w:ascii="Calibri" w:hAnsi="Calibri" w:cs="Calibri"/>
          <w:sz w:val="24"/>
        </w:rPr>
      </w:pPr>
      <w:r w:rsidRPr="0064144D">
        <w:rPr>
          <w:rFonts w:ascii="Calibri" w:hAnsi="Calibri" w:cs="Calibri"/>
          <w:sz w:val="24"/>
        </w:rPr>
        <w:t xml:space="preserve">In order to achieve the Programme’s </w:t>
      </w:r>
      <w:r w:rsidR="003D18E1">
        <w:rPr>
          <w:rFonts w:ascii="Calibri" w:hAnsi="Calibri" w:cs="Calibri"/>
          <w:sz w:val="24"/>
        </w:rPr>
        <w:t>Supporting Rural Communities Priority</w:t>
      </w:r>
      <w:r w:rsidR="00B77813">
        <w:rPr>
          <w:rFonts w:ascii="Calibri" w:hAnsi="Calibri" w:cs="Calibri"/>
          <w:sz w:val="24"/>
        </w:rPr>
        <w:t>,</w:t>
      </w:r>
      <w:r w:rsidRPr="0064144D">
        <w:rPr>
          <w:rFonts w:ascii="Calibri" w:hAnsi="Calibri" w:cs="Calibri"/>
          <w:sz w:val="24"/>
        </w:rPr>
        <w:t xml:space="preserve"> one or more of the following objectives must be addressed:</w:t>
      </w:r>
    </w:p>
    <w:p w14:paraId="0AFBFFCA" w14:textId="77777777" w:rsidR="00B30E5E" w:rsidRDefault="00B30E5E" w:rsidP="0097289F">
      <w:pPr>
        <w:spacing w:line="276" w:lineRule="auto"/>
        <w:jc w:val="both"/>
        <w:rPr>
          <w:rFonts w:ascii="Calibri" w:hAnsi="Calibri" w:cs="Calibri"/>
          <w:sz w:val="24"/>
        </w:rPr>
      </w:pPr>
    </w:p>
    <w:p w14:paraId="0090A035" w14:textId="77777777" w:rsidR="003D18E1" w:rsidRDefault="000F39D8" w:rsidP="00B30E5E">
      <w:pPr>
        <w:pStyle w:val="Heading3"/>
      </w:pPr>
      <w:bookmarkStart w:id="29" w:name="_Toc198635314"/>
      <w:r>
        <w:t>Table 5: Supporting rural communities’ objectives.</w:t>
      </w:r>
      <w:bookmarkEnd w:id="29"/>
      <w:r>
        <w:t xml:space="preserve"> </w:t>
      </w:r>
    </w:p>
    <w:tbl>
      <w:tblPr>
        <w:tblW w:w="10065" w:type="dxa"/>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Look w:val="04A0" w:firstRow="1" w:lastRow="0" w:firstColumn="1" w:lastColumn="0" w:noHBand="0" w:noVBand="1"/>
      </w:tblPr>
      <w:tblGrid>
        <w:gridCol w:w="4395"/>
        <w:gridCol w:w="5670"/>
      </w:tblGrid>
      <w:tr w:rsidR="003D18E1" w:rsidRPr="00C22B21" w14:paraId="58625E1F" w14:textId="77777777" w:rsidTr="00B30E5E">
        <w:tc>
          <w:tcPr>
            <w:tcW w:w="4395" w:type="dxa"/>
          </w:tcPr>
          <w:p w14:paraId="475ED118" w14:textId="77777777" w:rsidR="003D18E1" w:rsidRPr="00C22B21" w:rsidRDefault="003D18E1" w:rsidP="00C22B21">
            <w:pPr>
              <w:spacing w:line="276" w:lineRule="auto"/>
              <w:jc w:val="center"/>
              <w:rPr>
                <w:rFonts w:ascii="Calibri" w:eastAsia="Calibri" w:hAnsi="Calibri" w:cs="Calibri"/>
                <w:b/>
                <w:bCs/>
                <w:kern w:val="2"/>
                <w:sz w:val="24"/>
              </w:rPr>
            </w:pPr>
            <w:r w:rsidRPr="00C22B21">
              <w:rPr>
                <w:rFonts w:ascii="Calibri" w:eastAsia="Calibri" w:hAnsi="Calibri" w:cs="Calibri"/>
                <w:b/>
                <w:bCs/>
                <w:kern w:val="2"/>
                <w:sz w:val="24"/>
              </w:rPr>
              <w:t>REPF Strategic Objectives</w:t>
            </w:r>
          </w:p>
        </w:tc>
        <w:tc>
          <w:tcPr>
            <w:tcW w:w="5670" w:type="dxa"/>
          </w:tcPr>
          <w:p w14:paraId="1B885645" w14:textId="77777777" w:rsidR="003D18E1" w:rsidRPr="00C22B21" w:rsidRDefault="003D18E1" w:rsidP="00C22B21">
            <w:pPr>
              <w:spacing w:line="276" w:lineRule="auto"/>
              <w:jc w:val="center"/>
              <w:rPr>
                <w:rFonts w:ascii="Calibri" w:eastAsia="Calibri" w:hAnsi="Calibri" w:cs="Calibri"/>
                <w:b/>
                <w:bCs/>
                <w:kern w:val="2"/>
                <w:sz w:val="24"/>
              </w:rPr>
            </w:pPr>
            <w:r w:rsidRPr="00C22B21">
              <w:rPr>
                <w:rFonts w:ascii="Calibri" w:eastAsia="Calibri" w:hAnsi="Calibri" w:cs="Calibri"/>
                <w:b/>
                <w:bCs/>
                <w:kern w:val="2"/>
                <w:sz w:val="24"/>
              </w:rPr>
              <w:t>CCC REPF Objectives</w:t>
            </w:r>
          </w:p>
        </w:tc>
      </w:tr>
      <w:tr w:rsidR="003D18E1" w:rsidRPr="00C22B21" w14:paraId="5D3078B6" w14:textId="77777777" w:rsidTr="00B30E5E">
        <w:tc>
          <w:tcPr>
            <w:tcW w:w="4395" w:type="dxa"/>
          </w:tcPr>
          <w:p w14:paraId="50C1A8EC" w14:textId="77777777" w:rsidR="003D18E1" w:rsidRPr="00C22B21" w:rsidRDefault="00FC5C78" w:rsidP="00C22B21">
            <w:pPr>
              <w:spacing w:line="276" w:lineRule="auto"/>
              <w:jc w:val="both"/>
              <w:rPr>
                <w:rFonts w:ascii="Calibri" w:eastAsia="Calibri" w:hAnsi="Calibri" w:cs="Calibri"/>
                <w:kern w:val="2"/>
                <w:sz w:val="24"/>
              </w:rPr>
            </w:pPr>
            <w:r w:rsidRPr="00C22B21">
              <w:rPr>
                <w:rFonts w:ascii="Calibri" w:eastAsia="Calibri" w:hAnsi="Calibri" w:cs="Calibri"/>
                <w:kern w:val="2"/>
                <w:sz w:val="24"/>
              </w:rPr>
              <w:t>SO 2.1: To provide investment and support for digital infrastructure for local community facilities</w:t>
            </w:r>
          </w:p>
        </w:tc>
        <w:tc>
          <w:tcPr>
            <w:tcW w:w="5670" w:type="dxa"/>
          </w:tcPr>
          <w:p w14:paraId="307A4186" w14:textId="77777777" w:rsidR="003D18E1" w:rsidRPr="00C22B21" w:rsidRDefault="00FC5C78" w:rsidP="00C22B21">
            <w:pPr>
              <w:spacing w:line="276" w:lineRule="auto"/>
              <w:jc w:val="both"/>
              <w:rPr>
                <w:rFonts w:ascii="Calibri" w:eastAsia="Calibri" w:hAnsi="Calibri" w:cs="Calibri"/>
                <w:kern w:val="2"/>
                <w:sz w:val="24"/>
              </w:rPr>
            </w:pPr>
            <w:r w:rsidRPr="00C22B21">
              <w:rPr>
                <w:rFonts w:ascii="Calibri" w:eastAsia="Calibri" w:hAnsi="Calibri" w:cs="Calibri"/>
                <w:kern w:val="2"/>
                <w:sz w:val="24"/>
              </w:rPr>
              <w:t>Support improvement in community digital infrastructure to support isolated rural communities, e.g., accessing community halls, village shops, pubs, cafes, churches to incorporate in their day-to-day activities.</w:t>
            </w:r>
          </w:p>
        </w:tc>
      </w:tr>
      <w:tr w:rsidR="00FC5C78" w:rsidRPr="00C22B21" w14:paraId="13EC3A4E" w14:textId="77777777" w:rsidTr="00B30E5E">
        <w:tc>
          <w:tcPr>
            <w:tcW w:w="4395" w:type="dxa"/>
          </w:tcPr>
          <w:p w14:paraId="2793BF73" w14:textId="77777777" w:rsidR="00FC5C78" w:rsidRPr="00C22B21" w:rsidRDefault="00FC5C78" w:rsidP="00C22B21">
            <w:pPr>
              <w:spacing w:line="276" w:lineRule="auto"/>
              <w:jc w:val="both"/>
              <w:rPr>
                <w:rFonts w:ascii="Calibri" w:eastAsia="Calibri" w:hAnsi="Calibri" w:cs="Calibri"/>
                <w:kern w:val="2"/>
                <w:sz w:val="24"/>
              </w:rPr>
            </w:pPr>
            <w:r w:rsidRPr="00C22B21">
              <w:rPr>
                <w:rFonts w:ascii="Calibri" w:eastAsia="Calibri" w:hAnsi="Calibri" w:cs="Calibri"/>
                <w:kern w:val="2"/>
                <w:sz w:val="24"/>
                <w:szCs w:val="22"/>
              </w:rPr>
              <w:t>SO 2.2: To provide investment in capacity building and infrastructure support for local civil society and community groups</w:t>
            </w:r>
          </w:p>
        </w:tc>
        <w:tc>
          <w:tcPr>
            <w:tcW w:w="5670" w:type="dxa"/>
          </w:tcPr>
          <w:p w14:paraId="6A2476BE" w14:textId="77777777" w:rsidR="00FC5C78" w:rsidRPr="00C22B21" w:rsidRDefault="00FC5C78" w:rsidP="00C22B21">
            <w:pPr>
              <w:spacing w:line="276" w:lineRule="auto"/>
              <w:jc w:val="both"/>
              <w:rPr>
                <w:rFonts w:ascii="Calibri" w:eastAsia="Calibri" w:hAnsi="Calibri" w:cs="Calibri"/>
                <w:kern w:val="2"/>
                <w:sz w:val="24"/>
              </w:rPr>
            </w:pPr>
            <w:r w:rsidRPr="00C22B21">
              <w:rPr>
                <w:rFonts w:ascii="Calibri" w:eastAsia="Calibri" w:hAnsi="Calibri" w:cs="Calibri"/>
                <w:kern w:val="2"/>
                <w:sz w:val="24"/>
              </w:rPr>
              <w:t>Support growth and development of community facilities/hubs to support local services.</w:t>
            </w:r>
          </w:p>
        </w:tc>
      </w:tr>
      <w:tr w:rsidR="00FC5C78" w:rsidRPr="00C22B21" w14:paraId="01AD5178" w14:textId="77777777" w:rsidTr="00B30E5E">
        <w:tc>
          <w:tcPr>
            <w:tcW w:w="4395" w:type="dxa"/>
          </w:tcPr>
          <w:p w14:paraId="68858FA9" w14:textId="77777777" w:rsidR="00FC5C78" w:rsidRPr="00C22B21" w:rsidRDefault="00FC5C78" w:rsidP="00C22B21">
            <w:pPr>
              <w:spacing w:line="276" w:lineRule="auto"/>
              <w:jc w:val="both"/>
              <w:rPr>
                <w:rFonts w:ascii="Calibri" w:eastAsia="Calibri" w:hAnsi="Calibri" w:cs="Calibri"/>
                <w:kern w:val="2"/>
                <w:sz w:val="24"/>
              </w:rPr>
            </w:pPr>
            <w:r w:rsidRPr="00C22B21">
              <w:rPr>
                <w:rFonts w:ascii="Calibri" w:eastAsia="Calibri" w:hAnsi="Calibri" w:cs="Calibri"/>
                <w:kern w:val="2"/>
                <w:sz w:val="24"/>
                <w:szCs w:val="22"/>
              </w:rPr>
              <w:t>SO 2.3: To create and improve local rural green spaces</w:t>
            </w:r>
          </w:p>
        </w:tc>
        <w:tc>
          <w:tcPr>
            <w:tcW w:w="5670" w:type="dxa"/>
          </w:tcPr>
          <w:p w14:paraId="66E5319D" w14:textId="77777777" w:rsidR="00FC5C78" w:rsidRPr="00C22B21" w:rsidRDefault="00FC5C78" w:rsidP="00C22B21">
            <w:pPr>
              <w:spacing w:line="276" w:lineRule="auto"/>
              <w:jc w:val="both"/>
              <w:rPr>
                <w:rFonts w:ascii="Calibri" w:eastAsia="Calibri" w:hAnsi="Calibri" w:cs="Calibri"/>
                <w:kern w:val="2"/>
                <w:sz w:val="24"/>
              </w:rPr>
            </w:pPr>
            <w:r w:rsidRPr="00C22B21">
              <w:rPr>
                <w:rFonts w:ascii="Calibri" w:eastAsia="Calibri" w:hAnsi="Calibri" w:cs="Calibri"/>
                <w:kern w:val="2"/>
                <w:sz w:val="24"/>
              </w:rPr>
              <w:t>Support enhancement and development of village green spaces and infrastructure to improve community wellbeing.</w:t>
            </w:r>
          </w:p>
        </w:tc>
      </w:tr>
      <w:tr w:rsidR="00FC5C78" w:rsidRPr="00C22B21" w14:paraId="189F085F" w14:textId="77777777" w:rsidTr="00B30E5E">
        <w:tc>
          <w:tcPr>
            <w:tcW w:w="4395" w:type="dxa"/>
          </w:tcPr>
          <w:p w14:paraId="711B1E9D" w14:textId="77777777" w:rsidR="00FC5C78" w:rsidRPr="00C22B21" w:rsidRDefault="00FC5C78" w:rsidP="00C22B21">
            <w:pPr>
              <w:spacing w:line="276" w:lineRule="auto"/>
              <w:jc w:val="both"/>
              <w:rPr>
                <w:rFonts w:ascii="Calibri" w:eastAsia="Calibri" w:hAnsi="Calibri" w:cs="Calibri"/>
                <w:kern w:val="2"/>
                <w:sz w:val="24"/>
                <w:szCs w:val="22"/>
              </w:rPr>
            </w:pPr>
            <w:r w:rsidRPr="00C22B21">
              <w:rPr>
                <w:rFonts w:ascii="Calibri" w:eastAsia="Calibri" w:hAnsi="Calibri" w:cs="Calibri"/>
                <w:kern w:val="2"/>
                <w:sz w:val="24"/>
                <w:szCs w:val="22"/>
              </w:rPr>
              <w:t xml:space="preserve">SO 2.4: To support and enhance </w:t>
            </w:r>
            <w:r w:rsidRPr="00C22B21">
              <w:rPr>
                <w:rFonts w:ascii="Calibri" w:eastAsia="Calibri" w:hAnsi="Calibri" w:cs="Calibri"/>
                <w:color w:val="000000"/>
                <w:kern w:val="2"/>
                <w:sz w:val="24"/>
                <w:szCs w:val="22"/>
                <w:lang w:val="en-US"/>
              </w:rPr>
              <w:t>existing cultural, historic and heritage institutions that make up the local cultural heritage offer</w:t>
            </w:r>
          </w:p>
        </w:tc>
        <w:tc>
          <w:tcPr>
            <w:tcW w:w="5670" w:type="dxa"/>
          </w:tcPr>
          <w:p w14:paraId="38726BD1" w14:textId="2413D4D4" w:rsidR="00FC5C78" w:rsidRPr="00C22B21" w:rsidRDefault="00FC5C78" w:rsidP="00C22B21">
            <w:pPr>
              <w:spacing w:line="276" w:lineRule="auto"/>
              <w:jc w:val="both"/>
              <w:rPr>
                <w:rFonts w:ascii="Calibri" w:eastAsia="Calibri" w:hAnsi="Calibri" w:cs="Calibri"/>
                <w:kern w:val="2"/>
                <w:sz w:val="24"/>
                <w:szCs w:val="22"/>
              </w:rPr>
            </w:pPr>
            <w:r w:rsidRPr="00C22B21">
              <w:rPr>
                <w:rFonts w:ascii="Calibri" w:eastAsia="Calibri" w:hAnsi="Calibri" w:cs="Calibri"/>
                <w:kern w:val="2"/>
                <w:sz w:val="24"/>
                <w:szCs w:val="22"/>
              </w:rPr>
              <w:t>Improve ‘accessibility for all’ to community infrastructure and local cultural, natural and heritage assets</w:t>
            </w:r>
            <w:r w:rsidR="00C02EE1">
              <w:rPr>
                <w:rFonts w:ascii="Calibri" w:eastAsia="Calibri" w:hAnsi="Calibri" w:cs="Calibri"/>
                <w:kern w:val="2"/>
                <w:sz w:val="24"/>
                <w:szCs w:val="22"/>
              </w:rPr>
              <w:t xml:space="preserve"> through creation </w:t>
            </w:r>
            <w:r w:rsidR="00E9142E">
              <w:rPr>
                <w:rFonts w:ascii="Calibri" w:eastAsia="Calibri" w:hAnsi="Calibri" w:cs="Calibri"/>
                <w:kern w:val="2"/>
                <w:sz w:val="24"/>
                <w:szCs w:val="22"/>
              </w:rPr>
              <w:t>or improvement of ‘green space’</w:t>
            </w:r>
          </w:p>
        </w:tc>
      </w:tr>
      <w:tr w:rsidR="00FC5C78" w:rsidRPr="00C22B21" w14:paraId="37B38AF1" w14:textId="77777777" w:rsidTr="00B30E5E">
        <w:tc>
          <w:tcPr>
            <w:tcW w:w="4395" w:type="dxa"/>
          </w:tcPr>
          <w:p w14:paraId="2810D704" w14:textId="77777777" w:rsidR="00FC5C78" w:rsidRPr="00C22B21" w:rsidRDefault="00FC5C78" w:rsidP="00C22B21">
            <w:pPr>
              <w:spacing w:line="276" w:lineRule="auto"/>
              <w:jc w:val="both"/>
              <w:rPr>
                <w:rFonts w:ascii="Calibri" w:eastAsia="Calibri" w:hAnsi="Calibri" w:cs="Calibri"/>
                <w:kern w:val="2"/>
                <w:sz w:val="24"/>
                <w:szCs w:val="22"/>
              </w:rPr>
            </w:pPr>
            <w:r w:rsidRPr="00C22B21">
              <w:rPr>
                <w:rFonts w:ascii="Calibri" w:eastAsia="Calibri" w:hAnsi="Calibri" w:cs="Calibri"/>
                <w:kern w:val="2"/>
                <w:sz w:val="24"/>
                <w:szCs w:val="22"/>
              </w:rPr>
              <w:t>SO 2.5: To stimulate local arts, cultural, heritage and creative activities</w:t>
            </w:r>
          </w:p>
        </w:tc>
        <w:tc>
          <w:tcPr>
            <w:tcW w:w="5670" w:type="dxa"/>
          </w:tcPr>
          <w:p w14:paraId="29157844" w14:textId="77777777" w:rsidR="00FC5C78" w:rsidRPr="00C22B21" w:rsidRDefault="00FC5C78" w:rsidP="00C22B21">
            <w:pPr>
              <w:spacing w:line="276" w:lineRule="auto"/>
              <w:jc w:val="both"/>
              <w:rPr>
                <w:rFonts w:ascii="Calibri" w:eastAsia="Calibri" w:hAnsi="Calibri" w:cs="Calibri"/>
                <w:kern w:val="2"/>
                <w:sz w:val="24"/>
                <w:szCs w:val="22"/>
              </w:rPr>
            </w:pPr>
            <w:r w:rsidRPr="00C22B21">
              <w:rPr>
                <w:rFonts w:ascii="Calibri" w:eastAsia="Calibri" w:hAnsi="Calibri" w:cs="Calibri"/>
                <w:kern w:val="2"/>
                <w:sz w:val="24"/>
                <w:szCs w:val="22"/>
              </w:rPr>
              <w:t>To promote and develop the built environment and heritage</w:t>
            </w:r>
          </w:p>
        </w:tc>
      </w:tr>
      <w:tr w:rsidR="00FC5C78" w:rsidRPr="00C22B21" w14:paraId="31565098" w14:textId="77777777" w:rsidTr="00B30E5E">
        <w:tc>
          <w:tcPr>
            <w:tcW w:w="4395" w:type="dxa"/>
          </w:tcPr>
          <w:p w14:paraId="7DE608E7" w14:textId="77777777" w:rsidR="00FC5C78" w:rsidRPr="00C22B21" w:rsidRDefault="00FC5C78" w:rsidP="00C22B21">
            <w:pPr>
              <w:spacing w:line="276" w:lineRule="auto"/>
              <w:jc w:val="both"/>
              <w:rPr>
                <w:rFonts w:ascii="Calibri" w:eastAsia="Calibri" w:hAnsi="Calibri" w:cs="Calibri"/>
                <w:kern w:val="2"/>
                <w:sz w:val="24"/>
                <w:szCs w:val="22"/>
              </w:rPr>
            </w:pPr>
            <w:r w:rsidRPr="00C22B21">
              <w:rPr>
                <w:rFonts w:ascii="Calibri" w:eastAsia="Calibri" w:hAnsi="Calibri" w:cs="Calibri"/>
                <w:kern w:val="2"/>
                <w:sz w:val="24"/>
                <w:szCs w:val="22"/>
              </w:rPr>
              <w:t>SO 2.6: To support active travel enhancements in the local area</w:t>
            </w:r>
          </w:p>
        </w:tc>
        <w:tc>
          <w:tcPr>
            <w:tcW w:w="5670" w:type="dxa"/>
          </w:tcPr>
          <w:p w14:paraId="7CF07F73" w14:textId="77777777" w:rsidR="00FC5C78" w:rsidRPr="00C22B21" w:rsidRDefault="00FC5C78" w:rsidP="00C22B21">
            <w:pPr>
              <w:spacing w:line="276" w:lineRule="auto"/>
              <w:jc w:val="both"/>
              <w:rPr>
                <w:rFonts w:ascii="Calibri" w:eastAsia="Calibri" w:hAnsi="Calibri" w:cs="Calibri"/>
                <w:kern w:val="2"/>
                <w:sz w:val="24"/>
                <w:szCs w:val="22"/>
              </w:rPr>
            </w:pPr>
            <w:r w:rsidRPr="00C22B21">
              <w:rPr>
                <w:rFonts w:ascii="Calibri" w:eastAsia="Calibri" w:hAnsi="Calibri" w:cs="Calibri"/>
                <w:kern w:val="2"/>
                <w:sz w:val="24"/>
                <w:szCs w:val="22"/>
              </w:rPr>
              <w:t>Support investment in facilities to enable improved green travel (foot/bike) and associated infrastructure.</w:t>
            </w:r>
          </w:p>
        </w:tc>
      </w:tr>
      <w:tr w:rsidR="00FC5C78" w:rsidRPr="00C22B21" w14:paraId="48FC7176" w14:textId="77777777" w:rsidTr="00B30E5E">
        <w:tc>
          <w:tcPr>
            <w:tcW w:w="4395" w:type="dxa"/>
          </w:tcPr>
          <w:p w14:paraId="575EADC3" w14:textId="77777777" w:rsidR="00FC5C78" w:rsidRPr="00C22B21" w:rsidRDefault="00FC5C78" w:rsidP="00C22B21">
            <w:pPr>
              <w:spacing w:line="276" w:lineRule="auto"/>
              <w:jc w:val="both"/>
              <w:rPr>
                <w:rFonts w:ascii="Calibri" w:eastAsia="Calibri" w:hAnsi="Calibri" w:cs="Calibri"/>
                <w:kern w:val="2"/>
                <w:sz w:val="24"/>
                <w:szCs w:val="22"/>
              </w:rPr>
            </w:pPr>
            <w:r w:rsidRPr="00C22B21">
              <w:rPr>
                <w:rFonts w:ascii="Calibri" w:eastAsia="Calibri" w:hAnsi="Calibri" w:cs="Calibri"/>
                <w:kern w:val="2"/>
                <w:sz w:val="24"/>
                <w:szCs w:val="22"/>
              </w:rPr>
              <w:t>SO 2.7: To promote and generate a rural circular economy.</w:t>
            </w:r>
          </w:p>
        </w:tc>
        <w:tc>
          <w:tcPr>
            <w:tcW w:w="5670" w:type="dxa"/>
          </w:tcPr>
          <w:p w14:paraId="663CE3CF" w14:textId="77777777" w:rsidR="00FC5C78" w:rsidRPr="00C22B21" w:rsidRDefault="00FC5C78" w:rsidP="00C22B21">
            <w:pPr>
              <w:spacing w:line="276" w:lineRule="auto"/>
              <w:jc w:val="both"/>
              <w:rPr>
                <w:rFonts w:ascii="Calibri" w:eastAsia="Calibri" w:hAnsi="Calibri" w:cs="Calibri"/>
                <w:kern w:val="2"/>
                <w:sz w:val="24"/>
                <w:szCs w:val="22"/>
              </w:rPr>
            </w:pPr>
            <w:r w:rsidRPr="00C22B21">
              <w:rPr>
                <w:rFonts w:ascii="Calibri" w:eastAsia="Calibri" w:hAnsi="Calibri" w:cs="Calibri"/>
                <w:kern w:val="2"/>
                <w:sz w:val="24"/>
                <w:szCs w:val="22"/>
              </w:rPr>
              <w:t>Support investment that will support projects that will lower carbon emissions within locality and provision of amenities to support community infrastructure.</w:t>
            </w:r>
          </w:p>
        </w:tc>
      </w:tr>
      <w:tr w:rsidR="00FC5C78" w:rsidRPr="00C22B21" w14:paraId="7FAB6401" w14:textId="77777777" w:rsidTr="00B30E5E">
        <w:tc>
          <w:tcPr>
            <w:tcW w:w="4395" w:type="dxa"/>
          </w:tcPr>
          <w:p w14:paraId="17999FF9" w14:textId="77777777" w:rsidR="00FC5C78" w:rsidRPr="00C22B21" w:rsidRDefault="00FC5C78" w:rsidP="00C22B21">
            <w:pPr>
              <w:spacing w:line="276" w:lineRule="auto"/>
              <w:jc w:val="both"/>
              <w:rPr>
                <w:rFonts w:ascii="Calibri" w:eastAsia="Calibri" w:hAnsi="Calibri" w:cs="Calibri"/>
                <w:kern w:val="2"/>
                <w:sz w:val="24"/>
                <w:szCs w:val="22"/>
              </w:rPr>
            </w:pPr>
            <w:r w:rsidRPr="00C22B21">
              <w:rPr>
                <w:rFonts w:ascii="Calibri" w:eastAsia="Calibri" w:hAnsi="Calibri" w:cs="Calibri"/>
                <w:kern w:val="2"/>
                <w:sz w:val="24"/>
                <w:szCs w:val="22"/>
              </w:rPr>
              <w:lastRenderedPageBreak/>
              <w:t>SO 2.8: To support volunteering and social action projects to develop social and human capital in local places.</w:t>
            </w:r>
          </w:p>
        </w:tc>
        <w:tc>
          <w:tcPr>
            <w:tcW w:w="5670" w:type="dxa"/>
          </w:tcPr>
          <w:p w14:paraId="7B9AE0B4" w14:textId="77777777" w:rsidR="00FC5C78" w:rsidRPr="00C22B21" w:rsidRDefault="00FC5C78" w:rsidP="00C22B21">
            <w:pPr>
              <w:spacing w:line="276" w:lineRule="auto"/>
              <w:jc w:val="both"/>
              <w:rPr>
                <w:rFonts w:ascii="Calibri" w:eastAsia="Calibri" w:hAnsi="Calibri" w:cs="Calibri"/>
                <w:kern w:val="2"/>
                <w:sz w:val="24"/>
                <w:szCs w:val="22"/>
              </w:rPr>
            </w:pPr>
            <w:r w:rsidRPr="00C22B21">
              <w:rPr>
                <w:rFonts w:ascii="Calibri" w:eastAsia="Calibri" w:hAnsi="Calibri" w:cs="Calibri"/>
                <w:kern w:val="2"/>
                <w:sz w:val="24"/>
                <w:szCs w:val="22"/>
              </w:rPr>
              <w:t>Support local community volunteering groups and charities to connect with the local landscape and heritage.</w:t>
            </w:r>
          </w:p>
        </w:tc>
      </w:tr>
    </w:tbl>
    <w:bookmarkEnd w:id="28"/>
    <w:p w14:paraId="6D287C10" w14:textId="77777777" w:rsidR="00FC5C78" w:rsidRPr="00FC5C78" w:rsidRDefault="00FC5C78" w:rsidP="00FC5C78">
      <w:pPr>
        <w:spacing w:line="276" w:lineRule="auto"/>
        <w:jc w:val="both"/>
        <w:rPr>
          <w:rFonts w:ascii="Calibri" w:hAnsi="Calibri" w:cs="Calibri"/>
          <w:b/>
          <w:bCs/>
          <w:sz w:val="24"/>
        </w:rPr>
      </w:pPr>
      <w:r w:rsidRPr="00FC5C78">
        <w:rPr>
          <w:rFonts w:ascii="Calibri" w:hAnsi="Calibri" w:cs="Calibri"/>
          <w:b/>
          <w:bCs/>
          <w:sz w:val="24"/>
        </w:rPr>
        <w:t xml:space="preserve">For further information on the above (including </w:t>
      </w:r>
      <w:r w:rsidR="00656458">
        <w:rPr>
          <w:rFonts w:ascii="Calibri" w:hAnsi="Calibri" w:cs="Calibri"/>
          <w:b/>
          <w:bCs/>
          <w:sz w:val="24"/>
        </w:rPr>
        <w:t>example</w:t>
      </w:r>
      <w:r w:rsidRPr="00FC5C78">
        <w:rPr>
          <w:rFonts w:ascii="Calibri" w:hAnsi="Calibri" w:cs="Calibri"/>
          <w:b/>
          <w:bCs/>
          <w:sz w:val="24"/>
        </w:rPr>
        <w:t xml:space="preserve"> activities/projects that fit the Strategic Objectives), please see Table </w:t>
      </w:r>
      <w:r w:rsidR="000F39D8" w:rsidRPr="00B30E5E">
        <w:rPr>
          <w:rFonts w:ascii="Calibri" w:hAnsi="Calibri" w:cs="Calibri"/>
          <w:b/>
          <w:bCs/>
          <w:sz w:val="24"/>
        </w:rPr>
        <w:t>7</w:t>
      </w:r>
      <w:r w:rsidRPr="00B30E5E">
        <w:rPr>
          <w:rFonts w:ascii="Calibri" w:hAnsi="Calibri" w:cs="Calibri"/>
          <w:b/>
          <w:bCs/>
          <w:sz w:val="24"/>
        </w:rPr>
        <w:t>.</w:t>
      </w:r>
      <w:r w:rsidRPr="00FC5C78">
        <w:rPr>
          <w:rFonts w:ascii="Calibri" w:hAnsi="Calibri" w:cs="Calibri"/>
          <w:b/>
          <w:bCs/>
          <w:color w:val="FF0000"/>
          <w:sz w:val="24"/>
        </w:rPr>
        <w:t xml:space="preserve"> </w:t>
      </w:r>
      <w:r w:rsidRPr="00FC5C78">
        <w:rPr>
          <w:rFonts w:ascii="Calibri" w:hAnsi="Calibri" w:cs="Calibri"/>
          <w:b/>
          <w:bCs/>
          <w:sz w:val="24"/>
        </w:rPr>
        <w:t xml:space="preserve"> This Table also outlines the priority (low, medium, high) that CCC has assigned to each Strategic Objective.</w:t>
      </w:r>
    </w:p>
    <w:p w14:paraId="452C5BD6" w14:textId="77777777" w:rsidR="00B77813" w:rsidRDefault="00B77813" w:rsidP="0097289F">
      <w:pPr>
        <w:spacing w:line="276" w:lineRule="auto"/>
        <w:jc w:val="both"/>
      </w:pPr>
    </w:p>
    <w:p w14:paraId="51CBFB7B" w14:textId="77777777" w:rsidR="00B77813" w:rsidRDefault="00A1096E" w:rsidP="0026105B">
      <w:pPr>
        <w:spacing w:line="276" w:lineRule="auto"/>
        <w:jc w:val="both"/>
        <w:rPr>
          <w:rFonts w:ascii="Calibri" w:hAnsi="Calibri" w:cs="Calibri"/>
          <w:b/>
          <w:bCs/>
          <w:sz w:val="24"/>
        </w:rPr>
      </w:pPr>
      <w:bookmarkStart w:id="30" w:name="_Hlk132275844"/>
      <w:r w:rsidRPr="00650354">
        <w:rPr>
          <w:rFonts w:ascii="Calibri" w:hAnsi="Calibri" w:cs="Calibri"/>
          <w:b/>
          <w:bCs/>
          <w:sz w:val="24"/>
        </w:rPr>
        <w:t xml:space="preserve">Cross </w:t>
      </w:r>
      <w:r w:rsidR="00B77813">
        <w:rPr>
          <w:rFonts w:ascii="Calibri" w:hAnsi="Calibri" w:cs="Calibri"/>
          <w:b/>
          <w:bCs/>
          <w:sz w:val="24"/>
        </w:rPr>
        <w:t>C</w:t>
      </w:r>
      <w:r w:rsidRPr="00650354">
        <w:rPr>
          <w:rFonts w:ascii="Calibri" w:hAnsi="Calibri" w:cs="Calibri"/>
          <w:b/>
          <w:bCs/>
          <w:sz w:val="24"/>
        </w:rPr>
        <w:t xml:space="preserve">utting </w:t>
      </w:r>
      <w:r w:rsidR="00B77813">
        <w:rPr>
          <w:rFonts w:ascii="Calibri" w:hAnsi="Calibri" w:cs="Calibri"/>
          <w:b/>
          <w:bCs/>
          <w:sz w:val="24"/>
        </w:rPr>
        <w:t>Objectives</w:t>
      </w:r>
    </w:p>
    <w:p w14:paraId="197B7640" w14:textId="77777777" w:rsidR="00A1096E" w:rsidRPr="00650354" w:rsidRDefault="00A1096E" w:rsidP="0026105B">
      <w:pPr>
        <w:spacing w:line="276" w:lineRule="auto"/>
        <w:jc w:val="both"/>
        <w:rPr>
          <w:rFonts w:ascii="Calibri" w:hAnsi="Calibri" w:cs="Calibri"/>
          <w:sz w:val="24"/>
        </w:rPr>
      </w:pPr>
      <w:r w:rsidRPr="00650354">
        <w:rPr>
          <w:rFonts w:ascii="Calibri" w:hAnsi="Calibri" w:cs="Calibri"/>
          <w:sz w:val="24"/>
        </w:rPr>
        <w:t>All projects must demonstrate that they contribute to the following principles in a positive manner:</w:t>
      </w:r>
    </w:p>
    <w:p w14:paraId="3074438D" w14:textId="77777777" w:rsidR="00A1096E" w:rsidRPr="0064144D" w:rsidRDefault="00A1096E" w:rsidP="0097289F">
      <w:pPr>
        <w:numPr>
          <w:ilvl w:val="0"/>
          <w:numId w:val="22"/>
        </w:numPr>
        <w:spacing w:line="276" w:lineRule="auto"/>
        <w:jc w:val="both"/>
        <w:rPr>
          <w:rFonts w:ascii="Calibri" w:hAnsi="Calibri" w:cs="Calibri"/>
          <w:b/>
          <w:bCs/>
          <w:sz w:val="24"/>
        </w:rPr>
      </w:pPr>
      <w:r w:rsidRPr="0064144D">
        <w:rPr>
          <w:rFonts w:ascii="Calibri" w:hAnsi="Calibri" w:cs="Calibri"/>
          <w:b/>
          <w:bCs/>
          <w:sz w:val="24"/>
        </w:rPr>
        <w:t>Equality and diversity</w:t>
      </w:r>
      <w:r>
        <w:rPr>
          <w:rFonts w:ascii="Calibri" w:hAnsi="Calibri" w:cs="Calibri"/>
          <w:b/>
          <w:bCs/>
          <w:sz w:val="24"/>
        </w:rPr>
        <w:t xml:space="preserve">: </w:t>
      </w:r>
      <w:r w:rsidRPr="0064144D">
        <w:rPr>
          <w:rFonts w:ascii="Calibri" w:hAnsi="Calibri" w:cs="Calibri"/>
          <w:b/>
          <w:bCs/>
          <w:sz w:val="24"/>
        </w:rPr>
        <w:t xml:space="preserve"> </w:t>
      </w:r>
    </w:p>
    <w:p w14:paraId="77504AF1" w14:textId="77777777" w:rsidR="00A1004C" w:rsidRDefault="00A1096E" w:rsidP="0097289F">
      <w:pPr>
        <w:numPr>
          <w:ilvl w:val="1"/>
          <w:numId w:val="22"/>
        </w:numPr>
        <w:spacing w:line="276" w:lineRule="auto"/>
        <w:jc w:val="both"/>
        <w:rPr>
          <w:rFonts w:ascii="Calibri" w:hAnsi="Calibri" w:cs="Calibri"/>
          <w:sz w:val="24"/>
        </w:rPr>
      </w:pPr>
      <w:r w:rsidRPr="00A1096E">
        <w:rPr>
          <w:rFonts w:ascii="Calibri" w:hAnsi="Calibri" w:cs="Calibri"/>
          <w:sz w:val="24"/>
        </w:rPr>
        <w:t>Consideration will be given to equality and diversity issues in respect of individual project elements that contribute to the delivery of the Rural England Prosperity Fund programme through the development of the project application.</w:t>
      </w:r>
      <w:r>
        <w:rPr>
          <w:rFonts w:ascii="Calibri" w:hAnsi="Calibri" w:cs="Calibri"/>
          <w:sz w:val="24"/>
        </w:rPr>
        <w:t xml:space="preserve"> The impacts of equality and diversity must be reflected </w:t>
      </w:r>
      <w:r w:rsidRPr="00A1096E">
        <w:rPr>
          <w:rFonts w:ascii="Calibri" w:hAnsi="Calibri" w:cs="Calibri"/>
          <w:sz w:val="24"/>
        </w:rPr>
        <w:t>in the design and delivery of the project.</w:t>
      </w:r>
    </w:p>
    <w:p w14:paraId="5E57EDC5" w14:textId="77777777" w:rsidR="00A1096E" w:rsidRDefault="00A1096E" w:rsidP="0097289F">
      <w:pPr>
        <w:numPr>
          <w:ilvl w:val="0"/>
          <w:numId w:val="22"/>
        </w:numPr>
        <w:spacing w:line="276" w:lineRule="auto"/>
        <w:jc w:val="both"/>
        <w:rPr>
          <w:rFonts w:ascii="Calibri" w:hAnsi="Calibri" w:cs="Calibri"/>
          <w:b/>
          <w:bCs/>
          <w:sz w:val="24"/>
        </w:rPr>
      </w:pPr>
      <w:r w:rsidRPr="0064144D">
        <w:rPr>
          <w:rFonts w:ascii="Calibri" w:hAnsi="Calibri" w:cs="Calibri"/>
          <w:b/>
          <w:bCs/>
          <w:sz w:val="24"/>
        </w:rPr>
        <w:t>Sustainability</w:t>
      </w:r>
      <w:r>
        <w:rPr>
          <w:rFonts w:ascii="Calibri" w:hAnsi="Calibri" w:cs="Calibri"/>
          <w:b/>
          <w:bCs/>
          <w:sz w:val="24"/>
        </w:rPr>
        <w:t xml:space="preserve">: </w:t>
      </w:r>
    </w:p>
    <w:p w14:paraId="6E497FE5" w14:textId="77777777" w:rsidR="00A1096E" w:rsidRPr="0064144D" w:rsidRDefault="00A1096E" w:rsidP="0097289F">
      <w:pPr>
        <w:numPr>
          <w:ilvl w:val="1"/>
          <w:numId w:val="22"/>
        </w:numPr>
        <w:spacing w:line="276" w:lineRule="auto"/>
        <w:jc w:val="both"/>
        <w:rPr>
          <w:rFonts w:ascii="Calibri" w:hAnsi="Calibri" w:cs="Calibri"/>
          <w:sz w:val="24"/>
        </w:rPr>
      </w:pPr>
      <w:r w:rsidRPr="0064144D">
        <w:rPr>
          <w:rFonts w:ascii="Calibri" w:hAnsi="Calibri" w:cs="Calibri"/>
          <w:sz w:val="24"/>
        </w:rPr>
        <w:t>Colchester City Council has a rich and diverse landscape. These characteristic features can support the social and economic activities in the area which in turn will support their maintenance in the long term.</w:t>
      </w:r>
      <w:r w:rsidRPr="006A2740">
        <w:t xml:space="preserve"> </w:t>
      </w:r>
      <w:r w:rsidRPr="0064144D">
        <w:rPr>
          <w:rFonts w:ascii="Calibri" w:hAnsi="Calibri" w:cs="Calibri"/>
          <w:sz w:val="24"/>
        </w:rPr>
        <w:t>The local and environmental distinctiveness needs to be safeguarded in order for the area to develop and grow.</w:t>
      </w:r>
      <w:r w:rsidR="006A2740" w:rsidRPr="0064144D">
        <w:rPr>
          <w:rFonts w:ascii="Calibri" w:hAnsi="Calibri" w:cs="Calibri"/>
          <w:sz w:val="24"/>
        </w:rPr>
        <w:t xml:space="preserve"> Projects will be supported </w:t>
      </w:r>
      <w:r w:rsidR="006A2740">
        <w:rPr>
          <w:rFonts w:ascii="Calibri" w:hAnsi="Calibri" w:cs="Calibri"/>
          <w:sz w:val="24"/>
        </w:rPr>
        <w:t>i</w:t>
      </w:r>
      <w:r w:rsidR="006A2740" w:rsidRPr="0064144D">
        <w:rPr>
          <w:rFonts w:ascii="Calibri" w:hAnsi="Calibri" w:cs="Calibri"/>
          <w:sz w:val="24"/>
        </w:rPr>
        <w:t xml:space="preserve">f they can </w:t>
      </w:r>
      <w:r w:rsidR="006A2740" w:rsidRPr="006A2740">
        <w:rPr>
          <w:rFonts w:ascii="Calibri" w:hAnsi="Calibri" w:cs="Calibri"/>
          <w:sz w:val="24"/>
        </w:rPr>
        <w:t>demonstrate they</w:t>
      </w:r>
      <w:r w:rsidR="006A2740" w:rsidRPr="0064144D">
        <w:rPr>
          <w:rFonts w:ascii="Calibri" w:hAnsi="Calibri" w:cs="Calibri"/>
          <w:sz w:val="24"/>
        </w:rPr>
        <w:t xml:space="preserve"> are mitigating impacts of climate change and moving towards achieving net zero.</w:t>
      </w:r>
    </w:p>
    <w:bookmarkEnd w:id="30"/>
    <w:p w14:paraId="14BC7286" w14:textId="77777777" w:rsidR="00A1096E" w:rsidRPr="0064144D" w:rsidRDefault="00A1096E" w:rsidP="00B30E5E">
      <w:pPr>
        <w:pStyle w:val="Heading3"/>
      </w:pPr>
    </w:p>
    <w:p w14:paraId="1C823BC0" w14:textId="77777777" w:rsidR="00E2674E" w:rsidRPr="00E2674E" w:rsidRDefault="00E2674E" w:rsidP="000F39D8">
      <w:pPr>
        <w:pStyle w:val="Heading3"/>
        <w:rPr>
          <w:szCs w:val="24"/>
        </w:rPr>
      </w:pPr>
      <w:bookmarkStart w:id="31" w:name="_Toc130306271"/>
      <w:bookmarkStart w:id="32" w:name="_Toc130306647"/>
      <w:bookmarkStart w:id="33" w:name="_Toc198635315"/>
      <w:r w:rsidRPr="00E2674E">
        <w:t xml:space="preserve">Table </w:t>
      </w:r>
      <w:r w:rsidR="000F39D8">
        <w:t>6</w:t>
      </w:r>
      <w:r w:rsidRPr="00E2674E">
        <w:t xml:space="preserve">: </w:t>
      </w:r>
      <w:r w:rsidR="00624556">
        <w:t xml:space="preserve">Summary of </w:t>
      </w:r>
      <w:r w:rsidRPr="00E2674E">
        <w:t>Prior</w:t>
      </w:r>
      <w:r w:rsidR="005049C9">
        <w:t>it</w:t>
      </w:r>
      <w:r w:rsidRPr="00E2674E">
        <w:t>ies and Objectives</w:t>
      </w:r>
      <w:bookmarkEnd w:id="31"/>
      <w:bookmarkEnd w:id="32"/>
      <w:bookmarkEnd w:id="33"/>
    </w:p>
    <w:tbl>
      <w:tblPr>
        <w:tblW w:w="0" w:type="auto"/>
        <w:jc w:val="cente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Look w:val="04A0" w:firstRow="1" w:lastRow="0" w:firstColumn="1" w:lastColumn="0" w:noHBand="0" w:noVBand="1"/>
      </w:tblPr>
      <w:tblGrid>
        <w:gridCol w:w="2122"/>
        <w:gridCol w:w="6894"/>
      </w:tblGrid>
      <w:tr w:rsidR="00E2674E" w:rsidRPr="00A873A9" w14:paraId="79079055" w14:textId="77777777" w:rsidTr="00B30E5E">
        <w:trPr>
          <w:jc w:val="center"/>
        </w:trPr>
        <w:tc>
          <w:tcPr>
            <w:tcW w:w="2122" w:type="dxa"/>
          </w:tcPr>
          <w:p w14:paraId="4B3AE9A6" w14:textId="77777777" w:rsidR="004D19F4" w:rsidRPr="00A873A9" w:rsidRDefault="004D19F4" w:rsidP="00E71A46">
            <w:pPr>
              <w:rPr>
                <w:rFonts w:ascii="Calibri" w:eastAsia="Calibri" w:hAnsi="Calibri" w:cs="Calibri"/>
                <w:b/>
                <w:bCs/>
                <w:kern w:val="2"/>
                <w:sz w:val="24"/>
              </w:rPr>
            </w:pPr>
            <w:r w:rsidRPr="00A873A9">
              <w:rPr>
                <w:rFonts w:ascii="Calibri" w:eastAsia="Calibri" w:hAnsi="Calibri" w:cs="Calibri"/>
                <w:b/>
                <w:bCs/>
                <w:kern w:val="2"/>
                <w:sz w:val="24"/>
              </w:rPr>
              <w:t>Strategic Priorities</w:t>
            </w:r>
          </w:p>
        </w:tc>
        <w:tc>
          <w:tcPr>
            <w:tcW w:w="6894" w:type="dxa"/>
          </w:tcPr>
          <w:p w14:paraId="2E226849" w14:textId="77777777" w:rsidR="004D19F4" w:rsidRPr="00A873A9" w:rsidRDefault="00FC5C78" w:rsidP="00E71A46">
            <w:pPr>
              <w:rPr>
                <w:rFonts w:ascii="Calibri" w:eastAsia="Calibri" w:hAnsi="Calibri" w:cs="Calibri"/>
                <w:b/>
                <w:bCs/>
                <w:kern w:val="2"/>
                <w:sz w:val="24"/>
              </w:rPr>
            </w:pPr>
            <w:r>
              <w:rPr>
                <w:rFonts w:ascii="Calibri" w:eastAsia="Calibri" w:hAnsi="Calibri" w:cs="Calibri"/>
                <w:b/>
                <w:bCs/>
                <w:kern w:val="2"/>
                <w:sz w:val="24"/>
              </w:rPr>
              <w:t xml:space="preserve">REPF </w:t>
            </w:r>
            <w:r w:rsidR="004D19F4" w:rsidRPr="00A873A9">
              <w:rPr>
                <w:rFonts w:ascii="Calibri" w:eastAsia="Calibri" w:hAnsi="Calibri" w:cs="Calibri"/>
                <w:b/>
                <w:bCs/>
                <w:kern w:val="2"/>
                <w:sz w:val="24"/>
              </w:rPr>
              <w:t>Strategic Objectives</w:t>
            </w:r>
          </w:p>
        </w:tc>
      </w:tr>
      <w:tr w:rsidR="00E2674E" w:rsidRPr="00A873A9" w14:paraId="2FE545E8" w14:textId="77777777" w:rsidTr="00B30E5E">
        <w:trPr>
          <w:jc w:val="center"/>
        </w:trPr>
        <w:tc>
          <w:tcPr>
            <w:tcW w:w="2122" w:type="dxa"/>
            <w:vMerge w:val="restart"/>
          </w:tcPr>
          <w:p w14:paraId="32390896" w14:textId="77777777" w:rsidR="004D19F4" w:rsidRPr="00A873A9" w:rsidRDefault="004D19F4" w:rsidP="00E71A46">
            <w:pPr>
              <w:rPr>
                <w:rFonts w:ascii="Calibri" w:eastAsia="Calibri" w:hAnsi="Calibri" w:cs="Calibri"/>
                <w:kern w:val="2"/>
                <w:sz w:val="24"/>
              </w:rPr>
            </w:pPr>
            <w:r w:rsidRPr="00A873A9">
              <w:rPr>
                <w:rFonts w:ascii="Calibri" w:eastAsia="Calibri" w:hAnsi="Calibri" w:cs="Calibri"/>
                <w:kern w:val="2"/>
                <w:sz w:val="24"/>
              </w:rPr>
              <w:t>P1: Supporting rural businesses.</w:t>
            </w:r>
          </w:p>
          <w:p w14:paraId="510B3822" w14:textId="77777777" w:rsidR="004D19F4" w:rsidRPr="00A873A9" w:rsidRDefault="004D19F4" w:rsidP="00A873A9">
            <w:pPr>
              <w:ind w:left="720"/>
              <w:rPr>
                <w:rFonts w:ascii="Calibri" w:eastAsia="Calibri" w:hAnsi="Calibri" w:cs="Calibri"/>
                <w:kern w:val="2"/>
                <w:sz w:val="24"/>
              </w:rPr>
            </w:pPr>
            <w:r w:rsidRPr="00A873A9">
              <w:rPr>
                <w:rFonts w:ascii="Calibri" w:eastAsia="Calibri" w:hAnsi="Calibri" w:cs="Calibri"/>
                <w:kern w:val="2"/>
                <w:sz w:val="24"/>
              </w:rPr>
              <w:tab/>
              <w:t xml:space="preserve"> </w:t>
            </w:r>
          </w:p>
          <w:p w14:paraId="367561CB" w14:textId="77777777" w:rsidR="004D19F4" w:rsidRPr="00A873A9" w:rsidRDefault="004D19F4" w:rsidP="00E71A46">
            <w:pPr>
              <w:rPr>
                <w:rFonts w:ascii="Calibri" w:eastAsia="Calibri" w:hAnsi="Calibri" w:cs="Calibri"/>
                <w:kern w:val="2"/>
                <w:sz w:val="24"/>
              </w:rPr>
            </w:pPr>
          </w:p>
        </w:tc>
        <w:tc>
          <w:tcPr>
            <w:tcW w:w="6894" w:type="dxa"/>
          </w:tcPr>
          <w:p w14:paraId="503582BC" w14:textId="77777777" w:rsidR="004D19F4" w:rsidRPr="00A873A9" w:rsidRDefault="004D19F4" w:rsidP="0097289F">
            <w:pPr>
              <w:spacing w:line="276" w:lineRule="auto"/>
              <w:rPr>
                <w:rFonts w:ascii="Calibri" w:eastAsia="Calibri" w:hAnsi="Calibri" w:cs="Calibri"/>
                <w:kern w:val="2"/>
                <w:sz w:val="24"/>
              </w:rPr>
            </w:pPr>
            <w:r w:rsidRPr="00A873A9">
              <w:rPr>
                <w:rFonts w:ascii="Calibri" w:eastAsia="Calibri" w:hAnsi="Calibri" w:cs="Calibri"/>
                <w:kern w:val="2"/>
                <w:sz w:val="24"/>
              </w:rPr>
              <w:t>1.1: To promote small scale investment in micro and small enterprises in rural areas</w:t>
            </w:r>
            <w:r w:rsidR="00624556">
              <w:rPr>
                <w:rFonts w:ascii="Calibri" w:eastAsia="Calibri" w:hAnsi="Calibri" w:cs="Calibri"/>
                <w:kern w:val="2"/>
                <w:sz w:val="24"/>
              </w:rPr>
              <w:t>.</w:t>
            </w:r>
          </w:p>
        </w:tc>
      </w:tr>
      <w:tr w:rsidR="00E2674E" w:rsidRPr="00A873A9" w14:paraId="5E8FF3E5" w14:textId="77777777" w:rsidTr="00B30E5E">
        <w:trPr>
          <w:jc w:val="center"/>
        </w:trPr>
        <w:tc>
          <w:tcPr>
            <w:tcW w:w="2122" w:type="dxa"/>
            <w:vMerge/>
          </w:tcPr>
          <w:p w14:paraId="09B7A66F" w14:textId="77777777" w:rsidR="004D19F4" w:rsidRPr="00A873A9" w:rsidRDefault="004D19F4" w:rsidP="00E71A46">
            <w:pPr>
              <w:rPr>
                <w:rFonts w:ascii="Calibri" w:eastAsia="Calibri" w:hAnsi="Calibri" w:cs="Calibri"/>
                <w:kern w:val="2"/>
                <w:sz w:val="24"/>
              </w:rPr>
            </w:pPr>
          </w:p>
        </w:tc>
        <w:tc>
          <w:tcPr>
            <w:tcW w:w="6894" w:type="dxa"/>
          </w:tcPr>
          <w:p w14:paraId="657898EF" w14:textId="77777777" w:rsidR="004D19F4" w:rsidRPr="00A873A9" w:rsidRDefault="004D19F4" w:rsidP="0097289F">
            <w:pPr>
              <w:spacing w:line="276" w:lineRule="auto"/>
              <w:rPr>
                <w:rFonts w:ascii="Calibri" w:eastAsia="Calibri" w:hAnsi="Calibri" w:cs="Calibri"/>
                <w:kern w:val="2"/>
                <w:sz w:val="24"/>
              </w:rPr>
            </w:pPr>
            <w:r w:rsidRPr="00A873A9">
              <w:rPr>
                <w:rFonts w:ascii="Calibri" w:eastAsia="Calibri" w:hAnsi="Calibri" w:cs="Calibri"/>
                <w:kern w:val="2"/>
                <w:sz w:val="24"/>
              </w:rPr>
              <w:t>1.2:  To grow the local social economy and support innovation</w:t>
            </w:r>
          </w:p>
        </w:tc>
      </w:tr>
      <w:tr w:rsidR="00E2674E" w:rsidRPr="00A873A9" w14:paraId="58BF878E" w14:textId="77777777" w:rsidTr="00B30E5E">
        <w:trPr>
          <w:jc w:val="center"/>
        </w:trPr>
        <w:tc>
          <w:tcPr>
            <w:tcW w:w="2122" w:type="dxa"/>
            <w:vMerge/>
          </w:tcPr>
          <w:p w14:paraId="538C87AF" w14:textId="77777777" w:rsidR="004D19F4" w:rsidRPr="00A873A9" w:rsidRDefault="004D19F4" w:rsidP="00E71A46">
            <w:pPr>
              <w:rPr>
                <w:rFonts w:ascii="Calibri" w:eastAsia="Calibri" w:hAnsi="Calibri" w:cs="Calibri"/>
                <w:kern w:val="2"/>
                <w:sz w:val="24"/>
              </w:rPr>
            </w:pPr>
          </w:p>
        </w:tc>
        <w:tc>
          <w:tcPr>
            <w:tcW w:w="6894" w:type="dxa"/>
          </w:tcPr>
          <w:p w14:paraId="513E2934" w14:textId="77777777" w:rsidR="004D19F4" w:rsidRPr="00A873A9" w:rsidRDefault="004D19F4" w:rsidP="0097289F">
            <w:pPr>
              <w:spacing w:line="276" w:lineRule="auto"/>
              <w:rPr>
                <w:rFonts w:ascii="Calibri" w:eastAsia="Calibri" w:hAnsi="Calibri" w:cs="Calibri"/>
                <w:kern w:val="2"/>
                <w:sz w:val="24"/>
              </w:rPr>
            </w:pPr>
            <w:r w:rsidRPr="00A873A9">
              <w:rPr>
                <w:rFonts w:ascii="Calibri" w:eastAsia="Calibri" w:hAnsi="Calibri" w:cs="Calibri"/>
                <w:kern w:val="2"/>
                <w:sz w:val="24"/>
              </w:rPr>
              <w:t>1.3: To develop and promote the visitor economy</w:t>
            </w:r>
          </w:p>
        </w:tc>
      </w:tr>
      <w:tr w:rsidR="004D19F4" w:rsidRPr="00E2674E" w14:paraId="01C597AB" w14:textId="77777777" w:rsidTr="00B30E5E">
        <w:trPr>
          <w:jc w:val="center"/>
        </w:trPr>
        <w:tc>
          <w:tcPr>
            <w:tcW w:w="2122" w:type="dxa"/>
            <w:vMerge w:val="restart"/>
          </w:tcPr>
          <w:p w14:paraId="46C0405B" w14:textId="77777777" w:rsidR="004D19F4" w:rsidRPr="00E2674E" w:rsidRDefault="004D19F4" w:rsidP="00E71A46">
            <w:pPr>
              <w:rPr>
                <w:rFonts w:ascii="Calibri" w:eastAsia="Calibri" w:hAnsi="Calibri" w:cs="Calibri"/>
                <w:kern w:val="2"/>
                <w:sz w:val="24"/>
              </w:rPr>
            </w:pPr>
            <w:bookmarkStart w:id="34" w:name="_Hlk132105533"/>
            <w:r w:rsidRPr="00E2674E">
              <w:rPr>
                <w:rFonts w:ascii="Calibri" w:eastAsia="Calibri" w:hAnsi="Calibri" w:cs="Calibri"/>
                <w:kern w:val="2"/>
                <w:sz w:val="24"/>
              </w:rPr>
              <w:t xml:space="preserve">P2: </w:t>
            </w:r>
            <w:bookmarkStart w:id="35" w:name="_Hlk132102638"/>
            <w:r w:rsidRPr="00E2674E">
              <w:rPr>
                <w:rFonts w:ascii="Calibri" w:eastAsia="Calibri" w:hAnsi="Calibri" w:cs="Calibri"/>
                <w:kern w:val="2"/>
                <w:sz w:val="24"/>
              </w:rPr>
              <w:t>Supporting rural communities</w:t>
            </w:r>
            <w:bookmarkEnd w:id="35"/>
            <w:r w:rsidRPr="00E2674E">
              <w:rPr>
                <w:rFonts w:ascii="Calibri" w:eastAsia="Calibri" w:hAnsi="Calibri" w:cs="Calibri"/>
                <w:kern w:val="2"/>
                <w:sz w:val="24"/>
              </w:rPr>
              <w:t xml:space="preserve">. </w:t>
            </w:r>
          </w:p>
          <w:p w14:paraId="5871C0DE" w14:textId="77777777" w:rsidR="004D19F4" w:rsidRPr="00E2674E" w:rsidRDefault="004D19F4" w:rsidP="00E71A46">
            <w:pPr>
              <w:rPr>
                <w:rFonts w:ascii="Calibri" w:eastAsia="Calibri" w:hAnsi="Calibri" w:cs="Calibri"/>
                <w:kern w:val="2"/>
                <w:sz w:val="24"/>
              </w:rPr>
            </w:pPr>
          </w:p>
        </w:tc>
        <w:tc>
          <w:tcPr>
            <w:tcW w:w="6894" w:type="dxa"/>
          </w:tcPr>
          <w:p w14:paraId="1F00EE60" w14:textId="77777777" w:rsidR="004D19F4" w:rsidRPr="00E2674E" w:rsidRDefault="004D19F4" w:rsidP="0097289F">
            <w:pPr>
              <w:spacing w:line="276" w:lineRule="auto"/>
              <w:rPr>
                <w:rFonts w:ascii="Calibri" w:eastAsia="Calibri" w:hAnsi="Calibri" w:cs="Calibri"/>
                <w:kern w:val="2"/>
                <w:sz w:val="24"/>
              </w:rPr>
            </w:pPr>
            <w:r w:rsidRPr="00E2674E">
              <w:rPr>
                <w:rFonts w:ascii="Calibri" w:eastAsia="Calibri" w:hAnsi="Calibri" w:cs="Calibri"/>
                <w:kern w:val="2"/>
                <w:sz w:val="24"/>
              </w:rPr>
              <w:t>2.1:</w:t>
            </w:r>
            <w:r w:rsidR="00EC4389" w:rsidRPr="00E2674E">
              <w:rPr>
                <w:rFonts w:ascii="Calibri" w:eastAsia="Calibri" w:hAnsi="Calibri" w:cs="Calibri"/>
                <w:kern w:val="2"/>
                <w:sz w:val="24"/>
              </w:rPr>
              <w:t xml:space="preserve"> </w:t>
            </w:r>
            <w:r w:rsidRPr="00E2674E">
              <w:rPr>
                <w:rFonts w:ascii="Calibri" w:eastAsia="Calibri" w:hAnsi="Calibri" w:cs="Calibri"/>
                <w:kern w:val="2"/>
                <w:sz w:val="24"/>
              </w:rPr>
              <w:t xml:space="preserve">To provide </w:t>
            </w:r>
            <w:r w:rsidRPr="00E2674E">
              <w:rPr>
                <w:rFonts w:ascii="Calibri" w:eastAsia="Calibri" w:hAnsi="Calibri" w:cs="Calibri"/>
                <w:color w:val="000000"/>
                <w:kern w:val="2"/>
                <w:sz w:val="24"/>
                <w:lang w:val="en-US"/>
              </w:rPr>
              <w:t>investment and support for digital infrastructure for local community facilities</w:t>
            </w:r>
          </w:p>
        </w:tc>
      </w:tr>
      <w:tr w:rsidR="004D19F4" w:rsidRPr="00A873A9" w14:paraId="0CE0AEFB" w14:textId="77777777" w:rsidTr="00B30E5E">
        <w:trPr>
          <w:jc w:val="center"/>
        </w:trPr>
        <w:tc>
          <w:tcPr>
            <w:tcW w:w="2122" w:type="dxa"/>
            <w:vMerge/>
          </w:tcPr>
          <w:p w14:paraId="145836D8" w14:textId="77777777" w:rsidR="004D19F4" w:rsidRPr="00A873A9" w:rsidRDefault="004D19F4" w:rsidP="00E71A46">
            <w:pPr>
              <w:rPr>
                <w:rFonts w:ascii="Calibri" w:eastAsia="Calibri" w:hAnsi="Calibri" w:cs="Calibri"/>
                <w:kern w:val="2"/>
                <w:sz w:val="24"/>
              </w:rPr>
            </w:pPr>
          </w:p>
        </w:tc>
        <w:tc>
          <w:tcPr>
            <w:tcW w:w="6894" w:type="dxa"/>
          </w:tcPr>
          <w:p w14:paraId="173CA708" w14:textId="77777777" w:rsidR="004D19F4" w:rsidRPr="00A873A9" w:rsidRDefault="004D19F4" w:rsidP="0097289F">
            <w:pPr>
              <w:spacing w:line="276" w:lineRule="auto"/>
              <w:rPr>
                <w:rFonts w:ascii="Calibri" w:eastAsia="Calibri" w:hAnsi="Calibri" w:cs="Calibri"/>
                <w:kern w:val="2"/>
                <w:sz w:val="24"/>
              </w:rPr>
            </w:pPr>
            <w:r w:rsidRPr="00A873A9">
              <w:rPr>
                <w:rFonts w:ascii="Calibri" w:eastAsia="Calibri" w:hAnsi="Calibri" w:cs="Calibri"/>
                <w:kern w:val="2"/>
                <w:sz w:val="24"/>
              </w:rPr>
              <w:t xml:space="preserve">2.2: </w:t>
            </w:r>
            <w:r w:rsidR="00EC4389" w:rsidRPr="00A873A9">
              <w:rPr>
                <w:rFonts w:ascii="Calibri" w:eastAsia="Calibri" w:hAnsi="Calibri" w:cs="Calibri"/>
                <w:kern w:val="2"/>
                <w:sz w:val="24"/>
              </w:rPr>
              <w:t xml:space="preserve">To provide </w:t>
            </w:r>
            <w:r w:rsidRPr="00A873A9">
              <w:rPr>
                <w:rFonts w:ascii="Calibri" w:eastAsia="Calibri" w:hAnsi="Calibri" w:cs="Calibri"/>
                <w:kern w:val="2"/>
                <w:sz w:val="24"/>
              </w:rPr>
              <w:t>investment in capacity building and infrastructure support for local civil society and community groups</w:t>
            </w:r>
          </w:p>
        </w:tc>
      </w:tr>
      <w:tr w:rsidR="004D19F4" w:rsidRPr="00A873A9" w14:paraId="0AAA629C" w14:textId="77777777" w:rsidTr="00B30E5E">
        <w:trPr>
          <w:jc w:val="center"/>
        </w:trPr>
        <w:tc>
          <w:tcPr>
            <w:tcW w:w="2122" w:type="dxa"/>
            <w:vMerge/>
          </w:tcPr>
          <w:p w14:paraId="22A59B31" w14:textId="77777777" w:rsidR="004D19F4" w:rsidRPr="00A873A9" w:rsidRDefault="004D19F4" w:rsidP="00E71A46">
            <w:pPr>
              <w:rPr>
                <w:rFonts w:ascii="Calibri" w:eastAsia="Calibri" w:hAnsi="Calibri" w:cs="Calibri"/>
                <w:kern w:val="2"/>
                <w:sz w:val="24"/>
              </w:rPr>
            </w:pPr>
          </w:p>
        </w:tc>
        <w:tc>
          <w:tcPr>
            <w:tcW w:w="6894" w:type="dxa"/>
          </w:tcPr>
          <w:p w14:paraId="463F6FA2" w14:textId="77777777" w:rsidR="004D19F4" w:rsidRPr="00A873A9" w:rsidRDefault="004D19F4" w:rsidP="0097289F">
            <w:pPr>
              <w:spacing w:line="276" w:lineRule="auto"/>
              <w:rPr>
                <w:rFonts w:ascii="Calibri" w:eastAsia="Calibri" w:hAnsi="Calibri" w:cs="Calibri"/>
                <w:kern w:val="2"/>
                <w:sz w:val="24"/>
              </w:rPr>
            </w:pPr>
            <w:r w:rsidRPr="00A873A9">
              <w:rPr>
                <w:rFonts w:ascii="Calibri" w:eastAsia="Calibri" w:hAnsi="Calibri" w:cs="Calibri"/>
                <w:kern w:val="2"/>
                <w:sz w:val="24"/>
              </w:rPr>
              <w:t xml:space="preserve">2.3: </w:t>
            </w:r>
            <w:r w:rsidR="00EC4389" w:rsidRPr="00A873A9">
              <w:rPr>
                <w:rFonts w:ascii="Calibri" w:eastAsia="Calibri" w:hAnsi="Calibri" w:cs="Calibri"/>
                <w:kern w:val="2"/>
                <w:sz w:val="24"/>
              </w:rPr>
              <w:t>To create and</w:t>
            </w:r>
            <w:r w:rsidRPr="00A873A9">
              <w:rPr>
                <w:rFonts w:ascii="Calibri" w:eastAsia="Calibri" w:hAnsi="Calibri" w:cs="Calibri"/>
                <w:kern w:val="2"/>
                <w:sz w:val="24"/>
              </w:rPr>
              <w:t xml:space="preserve"> </w:t>
            </w:r>
            <w:r w:rsidR="00EC4389" w:rsidRPr="00A873A9">
              <w:rPr>
                <w:rFonts w:ascii="Calibri" w:eastAsia="Calibri" w:hAnsi="Calibri" w:cs="Calibri"/>
                <w:kern w:val="2"/>
                <w:sz w:val="24"/>
              </w:rPr>
              <w:t>improve</w:t>
            </w:r>
            <w:r w:rsidRPr="00A873A9">
              <w:rPr>
                <w:rFonts w:ascii="Calibri" w:eastAsia="Calibri" w:hAnsi="Calibri" w:cs="Calibri"/>
                <w:kern w:val="2"/>
                <w:sz w:val="24"/>
              </w:rPr>
              <w:t xml:space="preserve"> local rural green spaces</w:t>
            </w:r>
          </w:p>
        </w:tc>
      </w:tr>
      <w:tr w:rsidR="004D19F4" w:rsidRPr="00A873A9" w14:paraId="6CCF57D3" w14:textId="77777777" w:rsidTr="00B30E5E">
        <w:trPr>
          <w:jc w:val="center"/>
        </w:trPr>
        <w:tc>
          <w:tcPr>
            <w:tcW w:w="2122" w:type="dxa"/>
            <w:vMerge/>
          </w:tcPr>
          <w:p w14:paraId="4595BC75" w14:textId="77777777" w:rsidR="004D19F4" w:rsidRPr="00A873A9" w:rsidRDefault="004D19F4" w:rsidP="00E71A46">
            <w:pPr>
              <w:rPr>
                <w:rFonts w:ascii="Calibri" w:eastAsia="Calibri" w:hAnsi="Calibri" w:cs="Calibri"/>
                <w:kern w:val="2"/>
                <w:sz w:val="24"/>
              </w:rPr>
            </w:pPr>
          </w:p>
        </w:tc>
        <w:tc>
          <w:tcPr>
            <w:tcW w:w="6894" w:type="dxa"/>
          </w:tcPr>
          <w:p w14:paraId="1C6BC0C7" w14:textId="77777777" w:rsidR="004D19F4" w:rsidRPr="00A873A9" w:rsidRDefault="004D19F4" w:rsidP="0097289F">
            <w:pPr>
              <w:spacing w:line="276" w:lineRule="auto"/>
              <w:rPr>
                <w:rFonts w:ascii="Calibri" w:eastAsia="Calibri" w:hAnsi="Calibri" w:cs="Calibri"/>
                <w:color w:val="000000"/>
                <w:kern w:val="2"/>
                <w:sz w:val="24"/>
              </w:rPr>
            </w:pPr>
            <w:r w:rsidRPr="00A873A9">
              <w:rPr>
                <w:rFonts w:ascii="Calibri" w:eastAsia="Calibri" w:hAnsi="Calibri" w:cs="Calibri"/>
                <w:kern w:val="2"/>
                <w:sz w:val="24"/>
              </w:rPr>
              <w:t>2.4:</w:t>
            </w:r>
            <w:r w:rsidR="00EC4389" w:rsidRPr="00A873A9">
              <w:rPr>
                <w:rFonts w:ascii="Calibri" w:eastAsia="Calibri" w:hAnsi="Calibri" w:cs="Calibri"/>
                <w:kern w:val="2"/>
                <w:sz w:val="24"/>
              </w:rPr>
              <w:t xml:space="preserve"> To support and enhance </w:t>
            </w:r>
            <w:r w:rsidRPr="00A873A9">
              <w:rPr>
                <w:rFonts w:ascii="Calibri" w:eastAsia="Calibri" w:hAnsi="Calibri" w:cs="Calibri"/>
                <w:color w:val="000000"/>
                <w:kern w:val="2"/>
                <w:sz w:val="24"/>
                <w:lang w:val="en-US"/>
              </w:rPr>
              <w:t>existing cultural, historic and heritage institutions that make up the local cultural heritage offer</w:t>
            </w:r>
          </w:p>
        </w:tc>
      </w:tr>
      <w:tr w:rsidR="004D19F4" w:rsidRPr="00A873A9" w14:paraId="3CF4E130" w14:textId="77777777" w:rsidTr="00B30E5E">
        <w:trPr>
          <w:jc w:val="center"/>
        </w:trPr>
        <w:tc>
          <w:tcPr>
            <w:tcW w:w="2122" w:type="dxa"/>
            <w:vMerge/>
          </w:tcPr>
          <w:p w14:paraId="69692912" w14:textId="77777777" w:rsidR="004D19F4" w:rsidRPr="00A873A9" w:rsidRDefault="004D19F4" w:rsidP="00E71A46">
            <w:pPr>
              <w:rPr>
                <w:rFonts w:ascii="Calibri" w:eastAsia="Calibri" w:hAnsi="Calibri" w:cs="Calibri"/>
                <w:kern w:val="2"/>
                <w:sz w:val="24"/>
              </w:rPr>
            </w:pPr>
          </w:p>
        </w:tc>
        <w:tc>
          <w:tcPr>
            <w:tcW w:w="6894" w:type="dxa"/>
          </w:tcPr>
          <w:p w14:paraId="02597547" w14:textId="77777777" w:rsidR="004D19F4" w:rsidRPr="00A873A9" w:rsidRDefault="004D19F4" w:rsidP="0097289F">
            <w:pPr>
              <w:spacing w:line="276" w:lineRule="auto"/>
              <w:rPr>
                <w:rFonts w:ascii="Calibri" w:eastAsia="Calibri" w:hAnsi="Calibri" w:cs="Calibri"/>
                <w:kern w:val="2"/>
                <w:sz w:val="24"/>
              </w:rPr>
            </w:pPr>
            <w:r w:rsidRPr="00A873A9">
              <w:rPr>
                <w:rFonts w:ascii="Calibri" w:eastAsia="Calibri" w:hAnsi="Calibri" w:cs="Calibri"/>
                <w:kern w:val="2"/>
                <w:sz w:val="24"/>
              </w:rPr>
              <w:t>2.5:</w:t>
            </w:r>
            <w:r w:rsidR="00EC4389" w:rsidRPr="00A873A9">
              <w:rPr>
                <w:rFonts w:ascii="Calibri" w:eastAsia="Calibri" w:hAnsi="Calibri" w:cs="Calibri"/>
                <w:kern w:val="2"/>
                <w:sz w:val="24"/>
              </w:rPr>
              <w:t xml:space="preserve"> To stimulate local</w:t>
            </w:r>
            <w:r w:rsidRPr="00A873A9">
              <w:rPr>
                <w:rFonts w:ascii="Calibri" w:eastAsia="Calibri" w:hAnsi="Calibri" w:cs="Calibri"/>
                <w:kern w:val="2"/>
                <w:sz w:val="24"/>
              </w:rPr>
              <w:t xml:space="preserve"> arts, cultural, heritage and creative activities</w:t>
            </w:r>
          </w:p>
        </w:tc>
      </w:tr>
      <w:tr w:rsidR="004D19F4" w:rsidRPr="00A873A9" w14:paraId="58B61D5F" w14:textId="77777777" w:rsidTr="00B30E5E">
        <w:trPr>
          <w:jc w:val="center"/>
        </w:trPr>
        <w:tc>
          <w:tcPr>
            <w:tcW w:w="2122" w:type="dxa"/>
            <w:vMerge/>
          </w:tcPr>
          <w:p w14:paraId="196FB15A" w14:textId="77777777" w:rsidR="004D19F4" w:rsidRPr="00A873A9" w:rsidRDefault="004D19F4" w:rsidP="00E71A46">
            <w:pPr>
              <w:rPr>
                <w:rFonts w:ascii="Calibri" w:eastAsia="Calibri" w:hAnsi="Calibri" w:cs="Calibri"/>
                <w:kern w:val="2"/>
                <w:sz w:val="24"/>
              </w:rPr>
            </w:pPr>
          </w:p>
        </w:tc>
        <w:tc>
          <w:tcPr>
            <w:tcW w:w="6894" w:type="dxa"/>
          </w:tcPr>
          <w:p w14:paraId="6CF39C0A" w14:textId="77777777" w:rsidR="004D19F4" w:rsidRPr="00A873A9" w:rsidRDefault="004D19F4" w:rsidP="0097289F">
            <w:pPr>
              <w:spacing w:line="276" w:lineRule="auto"/>
              <w:rPr>
                <w:rFonts w:ascii="Calibri" w:eastAsia="Calibri" w:hAnsi="Calibri" w:cs="Calibri"/>
                <w:kern w:val="2"/>
                <w:sz w:val="24"/>
              </w:rPr>
            </w:pPr>
            <w:r w:rsidRPr="00A873A9">
              <w:rPr>
                <w:rFonts w:ascii="Calibri" w:eastAsia="Calibri" w:hAnsi="Calibri" w:cs="Calibri"/>
                <w:kern w:val="2"/>
                <w:sz w:val="24"/>
              </w:rPr>
              <w:t xml:space="preserve">2.6: </w:t>
            </w:r>
            <w:r w:rsidR="00EC4389" w:rsidRPr="00A873A9">
              <w:rPr>
                <w:rFonts w:ascii="Calibri" w:eastAsia="Calibri" w:hAnsi="Calibri" w:cs="Calibri"/>
                <w:kern w:val="2"/>
                <w:sz w:val="24"/>
              </w:rPr>
              <w:t xml:space="preserve">To support </w:t>
            </w:r>
            <w:r w:rsidRPr="00A873A9">
              <w:rPr>
                <w:rFonts w:ascii="Calibri" w:eastAsia="Calibri" w:hAnsi="Calibri" w:cs="Calibri"/>
                <w:kern w:val="2"/>
                <w:sz w:val="24"/>
              </w:rPr>
              <w:t>active travel enhancements in the local area</w:t>
            </w:r>
          </w:p>
        </w:tc>
      </w:tr>
      <w:tr w:rsidR="004D19F4" w:rsidRPr="00A873A9" w14:paraId="6D61A36D" w14:textId="77777777" w:rsidTr="00B30E5E">
        <w:trPr>
          <w:jc w:val="center"/>
        </w:trPr>
        <w:tc>
          <w:tcPr>
            <w:tcW w:w="2122" w:type="dxa"/>
            <w:vMerge/>
          </w:tcPr>
          <w:p w14:paraId="5D91BB86" w14:textId="77777777" w:rsidR="004D19F4" w:rsidRPr="00A873A9" w:rsidRDefault="004D19F4" w:rsidP="00E71A46">
            <w:pPr>
              <w:rPr>
                <w:rFonts w:ascii="Calibri" w:eastAsia="Calibri" w:hAnsi="Calibri" w:cs="Calibri"/>
                <w:kern w:val="2"/>
                <w:sz w:val="24"/>
              </w:rPr>
            </w:pPr>
          </w:p>
        </w:tc>
        <w:tc>
          <w:tcPr>
            <w:tcW w:w="6894" w:type="dxa"/>
          </w:tcPr>
          <w:p w14:paraId="3AD3E0BE" w14:textId="77777777" w:rsidR="004D19F4" w:rsidRPr="00A873A9" w:rsidRDefault="004D19F4" w:rsidP="0097289F">
            <w:pPr>
              <w:spacing w:line="276" w:lineRule="auto"/>
              <w:rPr>
                <w:rFonts w:ascii="Calibri" w:eastAsia="Calibri" w:hAnsi="Calibri" w:cs="Calibri"/>
                <w:kern w:val="2"/>
                <w:sz w:val="24"/>
              </w:rPr>
            </w:pPr>
            <w:r w:rsidRPr="00A873A9">
              <w:rPr>
                <w:rFonts w:ascii="Calibri" w:eastAsia="Calibri" w:hAnsi="Calibri" w:cs="Calibri"/>
                <w:kern w:val="2"/>
                <w:sz w:val="24"/>
              </w:rPr>
              <w:t xml:space="preserve">2.7: </w:t>
            </w:r>
            <w:r w:rsidR="00EC4389" w:rsidRPr="00A873A9">
              <w:rPr>
                <w:rFonts w:ascii="Calibri" w:eastAsia="Calibri" w:hAnsi="Calibri" w:cs="Calibri"/>
                <w:kern w:val="2"/>
                <w:sz w:val="24"/>
              </w:rPr>
              <w:t xml:space="preserve">To promote and generate a </w:t>
            </w:r>
            <w:r w:rsidRPr="00A873A9">
              <w:rPr>
                <w:rFonts w:ascii="Calibri" w:eastAsia="Calibri" w:hAnsi="Calibri" w:cs="Calibri"/>
                <w:kern w:val="2"/>
                <w:sz w:val="24"/>
              </w:rPr>
              <w:t>rural circular economy</w:t>
            </w:r>
            <w:r w:rsidR="00EC4389" w:rsidRPr="00A873A9">
              <w:rPr>
                <w:rFonts w:ascii="Calibri" w:eastAsia="Calibri" w:hAnsi="Calibri" w:cs="Calibri"/>
                <w:kern w:val="2"/>
                <w:sz w:val="24"/>
              </w:rPr>
              <w:t>.</w:t>
            </w:r>
          </w:p>
        </w:tc>
      </w:tr>
      <w:tr w:rsidR="004D19F4" w:rsidRPr="00A873A9" w14:paraId="6D90D825" w14:textId="77777777" w:rsidTr="00B30E5E">
        <w:trPr>
          <w:jc w:val="center"/>
        </w:trPr>
        <w:tc>
          <w:tcPr>
            <w:tcW w:w="2122" w:type="dxa"/>
            <w:vMerge/>
          </w:tcPr>
          <w:p w14:paraId="55C77499" w14:textId="77777777" w:rsidR="004D19F4" w:rsidRPr="00A873A9" w:rsidRDefault="004D19F4" w:rsidP="00E71A46">
            <w:pPr>
              <w:rPr>
                <w:rFonts w:ascii="Calibri" w:eastAsia="Calibri" w:hAnsi="Calibri" w:cs="Calibri"/>
                <w:kern w:val="2"/>
                <w:sz w:val="24"/>
              </w:rPr>
            </w:pPr>
          </w:p>
        </w:tc>
        <w:tc>
          <w:tcPr>
            <w:tcW w:w="6894" w:type="dxa"/>
          </w:tcPr>
          <w:p w14:paraId="5FD0EFEA" w14:textId="77777777" w:rsidR="004D19F4" w:rsidRPr="00A873A9" w:rsidRDefault="004D19F4" w:rsidP="0097289F">
            <w:pPr>
              <w:spacing w:line="276" w:lineRule="auto"/>
              <w:rPr>
                <w:rFonts w:ascii="Calibri" w:eastAsia="Calibri" w:hAnsi="Calibri" w:cs="Calibri"/>
                <w:kern w:val="2"/>
                <w:sz w:val="24"/>
              </w:rPr>
            </w:pPr>
            <w:r w:rsidRPr="00A873A9">
              <w:rPr>
                <w:rFonts w:ascii="Calibri" w:eastAsia="Calibri" w:hAnsi="Calibri" w:cs="Calibri"/>
                <w:kern w:val="2"/>
                <w:sz w:val="24"/>
              </w:rPr>
              <w:t xml:space="preserve">2.8: </w:t>
            </w:r>
            <w:r w:rsidR="00EC4389" w:rsidRPr="00A873A9">
              <w:rPr>
                <w:rFonts w:ascii="Calibri" w:eastAsia="Calibri" w:hAnsi="Calibri" w:cs="Calibri"/>
                <w:kern w:val="2"/>
                <w:sz w:val="24"/>
              </w:rPr>
              <w:t xml:space="preserve">To support </w:t>
            </w:r>
            <w:r w:rsidRPr="00A873A9">
              <w:rPr>
                <w:rFonts w:ascii="Calibri" w:eastAsia="Calibri" w:hAnsi="Calibri" w:cs="Calibri"/>
                <w:kern w:val="2"/>
                <w:sz w:val="24"/>
              </w:rPr>
              <w:t>volunteering and social action projects to develop social and human capital in local places</w:t>
            </w:r>
            <w:r w:rsidR="00EC4389" w:rsidRPr="00A873A9">
              <w:rPr>
                <w:rFonts w:ascii="Calibri" w:eastAsia="Calibri" w:hAnsi="Calibri" w:cs="Calibri"/>
                <w:kern w:val="2"/>
                <w:sz w:val="24"/>
              </w:rPr>
              <w:t>.</w:t>
            </w:r>
          </w:p>
        </w:tc>
      </w:tr>
      <w:bookmarkEnd w:id="34"/>
    </w:tbl>
    <w:p w14:paraId="68C0F21C" w14:textId="77777777" w:rsidR="00E2674E" w:rsidRDefault="00E2674E" w:rsidP="00E2674E">
      <w:pPr>
        <w:jc w:val="both"/>
        <w:rPr>
          <w:rFonts w:ascii="Calibri" w:hAnsi="Calibri"/>
          <w:szCs w:val="22"/>
        </w:rPr>
      </w:pPr>
    </w:p>
    <w:p w14:paraId="5F67D74C" w14:textId="77777777" w:rsidR="004B61D8" w:rsidRDefault="00FC5C78" w:rsidP="00656458">
      <w:pPr>
        <w:spacing w:line="276" w:lineRule="auto"/>
        <w:jc w:val="both"/>
        <w:rPr>
          <w:rFonts w:ascii="Calibri" w:hAnsi="Calibri" w:cs="Calibri"/>
          <w:sz w:val="24"/>
        </w:rPr>
        <w:sectPr w:rsidR="004B61D8" w:rsidSect="008C5AF5">
          <w:footerReference w:type="default" r:id="rId18"/>
          <w:pgSz w:w="11906" w:h="16838"/>
          <w:pgMar w:top="1440" w:right="1440" w:bottom="1440" w:left="1440" w:header="708" w:footer="708" w:gutter="0"/>
          <w:cols w:space="708"/>
          <w:docGrid w:linePitch="360"/>
        </w:sectPr>
      </w:pPr>
      <w:r>
        <w:rPr>
          <w:rFonts w:ascii="Calibri" w:hAnsi="Calibri" w:cs="Calibri"/>
          <w:sz w:val="24"/>
        </w:rPr>
        <w:br w:type="page"/>
      </w:r>
    </w:p>
    <w:p w14:paraId="4D1500F3" w14:textId="77777777" w:rsidR="00093C12" w:rsidRDefault="005049C9" w:rsidP="00656458">
      <w:pPr>
        <w:spacing w:line="276" w:lineRule="auto"/>
        <w:jc w:val="both"/>
        <w:rPr>
          <w:rFonts w:ascii="Calibri" w:hAnsi="Calibri"/>
          <w:b/>
          <w:szCs w:val="22"/>
        </w:rPr>
      </w:pPr>
      <w:r>
        <w:rPr>
          <w:rFonts w:ascii="Calibri" w:hAnsi="Calibri" w:cs="Calibri"/>
          <w:sz w:val="24"/>
        </w:rPr>
        <w:lastRenderedPageBreak/>
        <w:t>2.</w:t>
      </w:r>
      <w:r w:rsidR="00F15F05">
        <w:rPr>
          <w:rFonts w:ascii="Calibri" w:hAnsi="Calibri" w:cs="Calibri"/>
          <w:sz w:val="24"/>
        </w:rPr>
        <w:t>8</w:t>
      </w:r>
      <w:r>
        <w:rPr>
          <w:rFonts w:ascii="Calibri" w:hAnsi="Calibri" w:cs="Calibri"/>
          <w:sz w:val="24"/>
        </w:rPr>
        <w:tab/>
      </w:r>
      <w:r w:rsidR="00E2674E" w:rsidRPr="00F45C74">
        <w:rPr>
          <w:rFonts w:ascii="Calibri" w:hAnsi="Calibri" w:cs="Calibri"/>
          <w:sz w:val="24"/>
        </w:rPr>
        <w:t xml:space="preserve">The following table sets out how </w:t>
      </w:r>
      <w:r w:rsidR="00656458">
        <w:rPr>
          <w:rFonts w:ascii="Calibri" w:hAnsi="Calibri" w:cs="Calibri"/>
          <w:sz w:val="24"/>
        </w:rPr>
        <w:t xml:space="preserve">Strategic Priorities, REPF Strategic Objectives and CCC REPF Objectives relate to one another, as well as the </w:t>
      </w:r>
      <w:bookmarkStart w:id="36" w:name="_Hlk130220476"/>
      <w:r w:rsidR="00656458">
        <w:rPr>
          <w:rFonts w:ascii="Calibri" w:hAnsi="Calibri" w:cs="Calibri"/>
          <w:sz w:val="24"/>
        </w:rPr>
        <w:t xml:space="preserve">Priority Ranking CCC has assigned each Strategic Objective.  It also provides </w:t>
      </w:r>
      <w:r w:rsidR="0015011B">
        <w:rPr>
          <w:rFonts w:ascii="Calibri" w:hAnsi="Calibri" w:cs="Calibri"/>
          <w:sz w:val="24"/>
        </w:rPr>
        <w:t>Example Activities/Projects and an outline of the relevant Outputs the success of the projects will be judged by.</w:t>
      </w:r>
    </w:p>
    <w:p w14:paraId="39D24FE1" w14:textId="77777777" w:rsidR="00FC5C78" w:rsidRDefault="00FC5C78" w:rsidP="00FC5C78">
      <w:pPr>
        <w:spacing w:line="276" w:lineRule="auto"/>
        <w:jc w:val="both"/>
        <w:rPr>
          <w:rFonts w:ascii="Calibri" w:hAnsi="Calibri"/>
          <w:b/>
          <w:szCs w:val="22"/>
        </w:rPr>
      </w:pPr>
    </w:p>
    <w:p w14:paraId="544F5044" w14:textId="77777777" w:rsidR="008436CA" w:rsidRDefault="00E2674E" w:rsidP="00E2674E">
      <w:pPr>
        <w:pStyle w:val="Heading3"/>
      </w:pPr>
      <w:bookmarkStart w:id="37" w:name="_Toc130306272"/>
      <w:bookmarkStart w:id="38" w:name="_Toc130306648"/>
      <w:bookmarkStart w:id="39" w:name="_Toc198635316"/>
      <w:r>
        <w:t xml:space="preserve">Table </w:t>
      </w:r>
      <w:r w:rsidR="000F39D8">
        <w:t>7</w:t>
      </w:r>
      <w:r>
        <w:t>: Colchester City Council Rural England Prosperity Fund</w:t>
      </w:r>
      <w:r w:rsidR="008436CA" w:rsidRPr="00A873A9">
        <w:t xml:space="preserve"> </w:t>
      </w:r>
      <w:r>
        <w:t>Programme</w:t>
      </w:r>
      <w:r w:rsidR="008436CA" w:rsidRPr="00A873A9">
        <w:t xml:space="preserve"> 2023-2025</w:t>
      </w:r>
      <w:bookmarkEnd w:id="37"/>
      <w:bookmarkEnd w:id="38"/>
      <w:bookmarkEnd w:id="39"/>
    </w:p>
    <w:p w14:paraId="01C71F44" w14:textId="77777777" w:rsidR="00B77813" w:rsidRPr="00B77813" w:rsidRDefault="00B77813" w:rsidP="00B77813">
      <w:pPr>
        <w:rPr>
          <w:lang w:val="en-US" w:eastAsia="en-US"/>
        </w:rPr>
      </w:pPr>
    </w:p>
    <w:tbl>
      <w:tblPr>
        <w:tblW w:w="13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993"/>
        <w:gridCol w:w="2296"/>
        <w:gridCol w:w="3261"/>
        <w:gridCol w:w="3118"/>
        <w:gridCol w:w="2693"/>
      </w:tblGrid>
      <w:tr w:rsidR="0075434C" w:rsidRPr="00C60B76" w14:paraId="6B798761" w14:textId="77777777" w:rsidTr="004B61D8">
        <w:trPr>
          <w:trHeight w:val="310"/>
        </w:trPr>
        <w:tc>
          <w:tcPr>
            <w:tcW w:w="1242" w:type="dxa"/>
          </w:tcPr>
          <w:p w14:paraId="4F073005" w14:textId="77777777" w:rsidR="0075434C" w:rsidRPr="00C60B76" w:rsidRDefault="00FC5C78" w:rsidP="00C60B76">
            <w:pPr>
              <w:jc w:val="center"/>
              <w:rPr>
                <w:rFonts w:ascii="Calibri" w:eastAsia="Calibri" w:hAnsi="Calibri" w:cs="Calibri"/>
                <w:b/>
                <w:bCs/>
                <w:w w:val="90"/>
                <w:kern w:val="2"/>
                <w:sz w:val="24"/>
                <w:szCs w:val="22"/>
              </w:rPr>
            </w:pPr>
            <w:r w:rsidRPr="00C60B76">
              <w:rPr>
                <w:rFonts w:ascii="Calibri" w:eastAsia="Calibri" w:hAnsi="Calibri" w:cs="Calibri"/>
                <w:b/>
                <w:bCs/>
                <w:w w:val="90"/>
                <w:kern w:val="2"/>
                <w:sz w:val="24"/>
                <w:szCs w:val="22"/>
              </w:rPr>
              <w:t>Strategic Priority</w:t>
            </w:r>
          </w:p>
        </w:tc>
        <w:tc>
          <w:tcPr>
            <w:tcW w:w="993" w:type="dxa"/>
          </w:tcPr>
          <w:p w14:paraId="61CA121F" w14:textId="77777777" w:rsidR="0075434C" w:rsidRPr="00C60B76" w:rsidRDefault="0075434C" w:rsidP="00C60B76">
            <w:pPr>
              <w:jc w:val="center"/>
              <w:rPr>
                <w:rFonts w:ascii="Calibri" w:eastAsia="Calibri" w:hAnsi="Calibri" w:cs="Calibri"/>
                <w:b/>
                <w:bCs/>
                <w:w w:val="90"/>
                <w:kern w:val="2"/>
                <w:sz w:val="24"/>
                <w:szCs w:val="22"/>
              </w:rPr>
            </w:pPr>
            <w:r w:rsidRPr="00C60B76">
              <w:rPr>
                <w:rFonts w:ascii="Calibri" w:eastAsia="Calibri" w:hAnsi="Calibri" w:cs="Calibri"/>
                <w:b/>
                <w:bCs/>
                <w:w w:val="90"/>
                <w:kern w:val="2"/>
                <w:sz w:val="24"/>
                <w:szCs w:val="22"/>
              </w:rPr>
              <w:t>CCC Priority Ranking</w:t>
            </w:r>
          </w:p>
        </w:tc>
        <w:tc>
          <w:tcPr>
            <w:tcW w:w="2296" w:type="dxa"/>
            <w:noWrap/>
            <w:hideMark/>
          </w:tcPr>
          <w:p w14:paraId="20262C18" w14:textId="77777777" w:rsidR="0075434C" w:rsidRPr="00C60B76" w:rsidRDefault="0075434C" w:rsidP="00C60B76">
            <w:pPr>
              <w:jc w:val="center"/>
              <w:rPr>
                <w:rFonts w:ascii="Calibri" w:eastAsia="Calibri" w:hAnsi="Calibri" w:cs="Calibri"/>
                <w:b/>
                <w:bCs/>
                <w:w w:val="90"/>
                <w:kern w:val="2"/>
                <w:sz w:val="24"/>
                <w:szCs w:val="22"/>
              </w:rPr>
            </w:pPr>
            <w:r w:rsidRPr="00C60B76">
              <w:rPr>
                <w:rFonts w:ascii="Calibri" w:eastAsia="Calibri" w:hAnsi="Calibri" w:cs="Calibri"/>
                <w:b/>
                <w:bCs/>
                <w:w w:val="90"/>
                <w:kern w:val="2"/>
                <w:sz w:val="24"/>
                <w:szCs w:val="22"/>
              </w:rPr>
              <w:t>REPF</w:t>
            </w:r>
          </w:p>
          <w:p w14:paraId="73765FB8" w14:textId="77777777" w:rsidR="0075434C" w:rsidRPr="00C60B76" w:rsidRDefault="00B77813" w:rsidP="00C60B76">
            <w:pPr>
              <w:jc w:val="center"/>
              <w:rPr>
                <w:rFonts w:ascii="Calibri" w:eastAsia="Calibri" w:hAnsi="Calibri" w:cs="Calibri"/>
                <w:b/>
                <w:bCs/>
                <w:w w:val="90"/>
                <w:kern w:val="2"/>
                <w:sz w:val="24"/>
                <w:szCs w:val="22"/>
              </w:rPr>
            </w:pPr>
            <w:r w:rsidRPr="00C60B76">
              <w:rPr>
                <w:rFonts w:ascii="Calibri" w:eastAsia="Calibri" w:hAnsi="Calibri" w:cs="Calibri"/>
                <w:b/>
                <w:bCs/>
                <w:w w:val="90"/>
                <w:kern w:val="2"/>
                <w:sz w:val="24"/>
                <w:szCs w:val="22"/>
              </w:rPr>
              <w:t>Strategic Objectives</w:t>
            </w:r>
          </w:p>
        </w:tc>
        <w:tc>
          <w:tcPr>
            <w:tcW w:w="3261" w:type="dxa"/>
          </w:tcPr>
          <w:p w14:paraId="1F430F3B" w14:textId="77777777" w:rsidR="0075434C" w:rsidRPr="00C60B76" w:rsidRDefault="0075434C" w:rsidP="00C60B76">
            <w:pPr>
              <w:jc w:val="center"/>
              <w:rPr>
                <w:rFonts w:ascii="Calibri" w:eastAsia="Calibri" w:hAnsi="Calibri" w:cs="Calibri"/>
                <w:b/>
                <w:bCs/>
                <w:w w:val="90"/>
                <w:kern w:val="2"/>
                <w:sz w:val="24"/>
                <w:szCs w:val="22"/>
              </w:rPr>
            </w:pPr>
            <w:r w:rsidRPr="00C60B76">
              <w:rPr>
                <w:rFonts w:ascii="Calibri" w:eastAsia="Calibri" w:hAnsi="Calibri" w:cs="Calibri"/>
                <w:b/>
                <w:bCs/>
                <w:w w:val="90"/>
                <w:kern w:val="2"/>
                <w:sz w:val="24"/>
                <w:szCs w:val="22"/>
              </w:rPr>
              <w:t>CCC REPF Objectives</w:t>
            </w:r>
          </w:p>
        </w:tc>
        <w:tc>
          <w:tcPr>
            <w:tcW w:w="3118" w:type="dxa"/>
          </w:tcPr>
          <w:p w14:paraId="6AAC07CC" w14:textId="77777777" w:rsidR="0075434C" w:rsidRPr="00C60B76" w:rsidRDefault="00656458" w:rsidP="00C60B76">
            <w:pPr>
              <w:jc w:val="center"/>
              <w:rPr>
                <w:rFonts w:ascii="Calibri" w:eastAsia="Calibri" w:hAnsi="Calibri" w:cs="Calibri"/>
                <w:b/>
                <w:bCs/>
                <w:w w:val="90"/>
                <w:kern w:val="2"/>
                <w:sz w:val="24"/>
                <w:szCs w:val="22"/>
              </w:rPr>
            </w:pPr>
            <w:r w:rsidRPr="00C60B76">
              <w:rPr>
                <w:rFonts w:ascii="Calibri" w:eastAsia="Calibri" w:hAnsi="Calibri" w:cs="Calibri"/>
                <w:b/>
                <w:bCs/>
                <w:w w:val="90"/>
                <w:kern w:val="2"/>
                <w:sz w:val="24"/>
                <w:szCs w:val="22"/>
              </w:rPr>
              <w:t>Example</w:t>
            </w:r>
            <w:r w:rsidR="0075434C" w:rsidRPr="00C60B76">
              <w:rPr>
                <w:rFonts w:ascii="Calibri" w:eastAsia="Calibri" w:hAnsi="Calibri" w:cs="Calibri"/>
                <w:b/>
                <w:bCs/>
                <w:w w:val="90"/>
                <w:kern w:val="2"/>
                <w:sz w:val="24"/>
                <w:szCs w:val="22"/>
              </w:rPr>
              <w:t xml:space="preserve"> Activities</w:t>
            </w:r>
          </w:p>
        </w:tc>
        <w:tc>
          <w:tcPr>
            <w:tcW w:w="2693" w:type="dxa"/>
          </w:tcPr>
          <w:p w14:paraId="64B4143E" w14:textId="77777777" w:rsidR="0075434C" w:rsidRPr="00C60B76" w:rsidRDefault="0075434C" w:rsidP="00C60B76">
            <w:pPr>
              <w:jc w:val="center"/>
              <w:rPr>
                <w:rFonts w:ascii="Calibri" w:eastAsia="Calibri" w:hAnsi="Calibri" w:cs="Calibri"/>
                <w:b/>
                <w:bCs/>
                <w:w w:val="90"/>
                <w:kern w:val="2"/>
                <w:sz w:val="24"/>
                <w:szCs w:val="22"/>
              </w:rPr>
            </w:pPr>
            <w:r w:rsidRPr="00C60B76">
              <w:rPr>
                <w:rFonts w:ascii="Calibri" w:eastAsia="Calibri" w:hAnsi="Calibri" w:cs="Calibri"/>
                <w:b/>
                <w:bCs/>
                <w:w w:val="90"/>
                <w:kern w:val="2"/>
                <w:sz w:val="24"/>
                <w:szCs w:val="22"/>
              </w:rPr>
              <w:t>Relevant REPF output indicator</w:t>
            </w:r>
          </w:p>
        </w:tc>
      </w:tr>
      <w:tr w:rsidR="0075434C" w:rsidRPr="00C60B76" w14:paraId="5EAF9304" w14:textId="77777777" w:rsidTr="004B61D8">
        <w:trPr>
          <w:trHeight w:val="772"/>
        </w:trPr>
        <w:tc>
          <w:tcPr>
            <w:tcW w:w="1242" w:type="dxa"/>
            <w:vMerge w:val="restart"/>
          </w:tcPr>
          <w:p w14:paraId="304B93EB" w14:textId="77777777" w:rsidR="0075434C" w:rsidRPr="00C60B76" w:rsidRDefault="0075434C" w:rsidP="00DC13F5">
            <w:pPr>
              <w:rPr>
                <w:rFonts w:ascii="Calibri" w:eastAsia="Calibri" w:hAnsi="Calibri" w:cs="Calibri"/>
                <w:b/>
                <w:w w:val="90"/>
                <w:kern w:val="2"/>
                <w:sz w:val="24"/>
                <w:szCs w:val="22"/>
              </w:rPr>
            </w:pPr>
            <w:r w:rsidRPr="00C60B76">
              <w:rPr>
                <w:rFonts w:ascii="Calibri" w:eastAsia="Calibri" w:hAnsi="Calibri" w:cs="Calibri"/>
                <w:b/>
                <w:w w:val="90"/>
                <w:kern w:val="2"/>
                <w:sz w:val="24"/>
                <w:szCs w:val="22"/>
              </w:rPr>
              <w:t>Supporting Rural Businesses</w:t>
            </w:r>
          </w:p>
        </w:tc>
        <w:tc>
          <w:tcPr>
            <w:tcW w:w="993" w:type="dxa"/>
            <w:vMerge w:val="restart"/>
          </w:tcPr>
          <w:p w14:paraId="5E7665A0"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bCs/>
                <w:w w:val="90"/>
                <w:kern w:val="2"/>
                <w:sz w:val="24"/>
                <w:szCs w:val="22"/>
              </w:rPr>
              <w:t>High</w:t>
            </w:r>
          </w:p>
        </w:tc>
        <w:tc>
          <w:tcPr>
            <w:tcW w:w="2296" w:type="dxa"/>
            <w:vMerge w:val="restart"/>
          </w:tcPr>
          <w:p w14:paraId="7F25A15C"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bCs/>
                <w:w w:val="90"/>
                <w:kern w:val="2"/>
                <w:sz w:val="24"/>
                <w:szCs w:val="22"/>
              </w:rPr>
              <w:t xml:space="preserve">Support for small scale </w:t>
            </w:r>
            <w:r w:rsidRPr="00C60B76">
              <w:rPr>
                <w:rFonts w:ascii="Calibri" w:eastAsia="Calibri" w:hAnsi="Calibri" w:cs="Calibri"/>
                <w:b/>
                <w:w w:val="90"/>
                <w:kern w:val="2"/>
                <w:sz w:val="24"/>
                <w:szCs w:val="22"/>
              </w:rPr>
              <w:t>investment in micro and small enterprises</w:t>
            </w:r>
            <w:r w:rsidRPr="00C60B76">
              <w:rPr>
                <w:rFonts w:ascii="Calibri" w:eastAsia="Calibri" w:hAnsi="Calibri" w:cs="Calibri"/>
                <w:bCs/>
                <w:w w:val="90"/>
                <w:kern w:val="2"/>
                <w:sz w:val="24"/>
                <w:szCs w:val="22"/>
              </w:rPr>
              <w:t xml:space="preserve"> in rural areas</w:t>
            </w:r>
          </w:p>
        </w:tc>
        <w:tc>
          <w:tcPr>
            <w:tcW w:w="3261" w:type="dxa"/>
            <w:vMerge w:val="restart"/>
          </w:tcPr>
          <w:p w14:paraId="61AC3863" w14:textId="77777777" w:rsidR="0075434C" w:rsidRPr="00C60B76" w:rsidRDefault="0075434C" w:rsidP="00DC13F5">
            <w:pPr>
              <w:rPr>
                <w:rFonts w:ascii="Calibri" w:eastAsia="Calibri" w:hAnsi="Calibri" w:cs="Calibri"/>
                <w:color w:val="000000"/>
                <w:w w:val="90"/>
                <w:kern w:val="2"/>
                <w:sz w:val="24"/>
                <w:szCs w:val="22"/>
              </w:rPr>
            </w:pPr>
            <w:r w:rsidRPr="00C60B76">
              <w:rPr>
                <w:rFonts w:ascii="Calibri" w:eastAsia="Calibri" w:hAnsi="Calibri" w:cs="Calibri"/>
                <w:color w:val="000000"/>
                <w:w w:val="90"/>
                <w:kern w:val="2"/>
                <w:sz w:val="24"/>
                <w:szCs w:val="22"/>
              </w:rPr>
              <w:t>Support rural micro and small business growth.</w:t>
            </w:r>
          </w:p>
          <w:p w14:paraId="26FC1272" w14:textId="77777777" w:rsidR="0075434C" w:rsidRPr="00C60B76" w:rsidRDefault="0075434C" w:rsidP="00DC13F5">
            <w:pPr>
              <w:rPr>
                <w:rFonts w:ascii="Calibri" w:eastAsia="Calibri" w:hAnsi="Calibri" w:cs="Calibri"/>
                <w:color w:val="000000"/>
                <w:w w:val="90"/>
                <w:kern w:val="2"/>
                <w:sz w:val="24"/>
                <w:szCs w:val="22"/>
              </w:rPr>
            </w:pPr>
          </w:p>
          <w:p w14:paraId="2F5C6925" w14:textId="77777777" w:rsidR="0075434C" w:rsidRPr="00C60B76" w:rsidRDefault="0075434C" w:rsidP="00DC13F5">
            <w:pPr>
              <w:rPr>
                <w:rFonts w:ascii="Calibri" w:eastAsia="Calibri" w:hAnsi="Calibri" w:cs="Calibri"/>
                <w:color w:val="000000"/>
                <w:w w:val="90"/>
                <w:kern w:val="2"/>
                <w:sz w:val="24"/>
                <w:szCs w:val="22"/>
              </w:rPr>
            </w:pPr>
            <w:r w:rsidRPr="00C60B76">
              <w:rPr>
                <w:rFonts w:ascii="Calibri" w:eastAsia="Calibri" w:hAnsi="Calibri" w:cs="Calibri"/>
                <w:color w:val="000000"/>
                <w:w w:val="90"/>
                <w:kern w:val="2"/>
                <w:sz w:val="24"/>
                <w:szCs w:val="22"/>
              </w:rPr>
              <w:t>Support farm diversification enterprises.</w:t>
            </w:r>
          </w:p>
          <w:p w14:paraId="073A8018" w14:textId="77777777" w:rsidR="0075434C" w:rsidRPr="00C60B76" w:rsidRDefault="0075434C" w:rsidP="00DC13F5">
            <w:pPr>
              <w:rPr>
                <w:rFonts w:ascii="Calibri" w:eastAsia="Calibri" w:hAnsi="Calibri" w:cs="Calibri"/>
                <w:color w:val="000000"/>
                <w:w w:val="90"/>
                <w:kern w:val="2"/>
                <w:sz w:val="24"/>
                <w:szCs w:val="22"/>
              </w:rPr>
            </w:pPr>
          </w:p>
          <w:p w14:paraId="6A50CF6A" w14:textId="77777777" w:rsidR="0075434C" w:rsidRPr="00C60B76" w:rsidRDefault="0075434C" w:rsidP="00DC13F5">
            <w:pPr>
              <w:rPr>
                <w:rFonts w:ascii="Calibri" w:eastAsia="Calibri" w:hAnsi="Calibri" w:cs="Calibri"/>
                <w:color w:val="000000"/>
                <w:w w:val="90"/>
                <w:kern w:val="2"/>
                <w:sz w:val="24"/>
                <w:szCs w:val="22"/>
              </w:rPr>
            </w:pPr>
            <w:r w:rsidRPr="00C60B76">
              <w:rPr>
                <w:rFonts w:ascii="Calibri" w:eastAsia="Calibri" w:hAnsi="Calibri" w:cs="Calibri"/>
                <w:color w:val="000000"/>
                <w:w w:val="90"/>
                <w:kern w:val="2"/>
                <w:sz w:val="24"/>
                <w:szCs w:val="22"/>
              </w:rPr>
              <w:t>Support innovation in rural micro and small businesses to improve viability and access new markets through growth and adding value.</w:t>
            </w:r>
          </w:p>
          <w:p w14:paraId="39320647" w14:textId="77777777" w:rsidR="0075434C" w:rsidRPr="00C60B76" w:rsidRDefault="0075434C" w:rsidP="00DC13F5">
            <w:pPr>
              <w:rPr>
                <w:rFonts w:ascii="Calibri" w:eastAsia="Calibri" w:hAnsi="Calibri" w:cs="Calibri"/>
                <w:color w:val="000000"/>
                <w:w w:val="90"/>
                <w:kern w:val="2"/>
                <w:sz w:val="24"/>
                <w:szCs w:val="22"/>
              </w:rPr>
            </w:pPr>
          </w:p>
          <w:p w14:paraId="4F27936E" w14:textId="77777777" w:rsidR="0075434C" w:rsidRPr="00C60B76" w:rsidRDefault="0075434C" w:rsidP="00DC13F5">
            <w:pPr>
              <w:rPr>
                <w:rFonts w:ascii="Calibri" w:eastAsia="Calibri" w:hAnsi="Calibri" w:cs="Calibri"/>
                <w:color w:val="000000"/>
                <w:w w:val="90"/>
                <w:kern w:val="2"/>
                <w:sz w:val="24"/>
                <w:szCs w:val="22"/>
              </w:rPr>
            </w:pPr>
            <w:r w:rsidRPr="00C60B76">
              <w:rPr>
                <w:rFonts w:ascii="Calibri" w:eastAsia="Calibri" w:hAnsi="Calibri" w:cs="Calibri"/>
                <w:color w:val="000000"/>
                <w:w w:val="90"/>
                <w:kern w:val="2"/>
                <w:sz w:val="24"/>
                <w:szCs w:val="22"/>
              </w:rPr>
              <w:t>Support activities in rural businesses that will improve productivity.</w:t>
            </w:r>
          </w:p>
          <w:p w14:paraId="3C4FC14C" w14:textId="77777777" w:rsidR="0075434C" w:rsidRPr="00C60B76" w:rsidRDefault="0075434C" w:rsidP="00DC13F5">
            <w:pPr>
              <w:rPr>
                <w:rFonts w:ascii="Calibri" w:eastAsia="Calibri" w:hAnsi="Calibri" w:cs="Calibri"/>
                <w:color w:val="000000"/>
                <w:w w:val="90"/>
                <w:kern w:val="2"/>
                <w:sz w:val="24"/>
                <w:szCs w:val="22"/>
              </w:rPr>
            </w:pPr>
          </w:p>
          <w:p w14:paraId="5AB74E62" w14:textId="77777777" w:rsidR="0075434C" w:rsidRPr="00C60B76" w:rsidRDefault="0075434C" w:rsidP="00DC13F5">
            <w:pPr>
              <w:rPr>
                <w:rFonts w:ascii="Calibri" w:eastAsia="Calibri" w:hAnsi="Calibri" w:cs="Calibri"/>
                <w:color w:val="000000"/>
                <w:w w:val="90"/>
                <w:kern w:val="2"/>
                <w:sz w:val="24"/>
                <w:szCs w:val="22"/>
              </w:rPr>
            </w:pPr>
            <w:r w:rsidRPr="00C60B76">
              <w:rPr>
                <w:rFonts w:ascii="Calibri" w:eastAsia="Calibri" w:hAnsi="Calibri" w:cs="Calibri"/>
                <w:color w:val="000000"/>
                <w:w w:val="90"/>
                <w:kern w:val="2"/>
                <w:sz w:val="24"/>
                <w:szCs w:val="22"/>
              </w:rPr>
              <w:t>Support businesses to lower their environmental impact/footprint.</w:t>
            </w:r>
          </w:p>
          <w:p w14:paraId="4546F445" w14:textId="77777777" w:rsidR="0075434C" w:rsidRPr="00C60B76" w:rsidRDefault="0075434C" w:rsidP="00DC13F5">
            <w:pPr>
              <w:rPr>
                <w:rFonts w:ascii="Calibri" w:eastAsia="Calibri" w:hAnsi="Calibri" w:cs="Calibri"/>
                <w:color w:val="000000"/>
                <w:w w:val="90"/>
                <w:kern w:val="2"/>
                <w:sz w:val="24"/>
                <w:szCs w:val="22"/>
              </w:rPr>
            </w:pPr>
          </w:p>
        </w:tc>
        <w:tc>
          <w:tcPr>
            <w:tcW w:w="3118" w:type="dxa"/>
            <w:vMerge w:val="restart"/>
          </w:tcPr>
          <w:p w14:paraId="4E15DFC5"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Conversion of redundant farm buildings to non ag use</w:t>
            </w:r>
          </w:p>
          <w:p w14:paraId="38366734" w14:textId="77777777" w:rsidR="0075434C" w:rsidRPr="00C60B76" w:rsidRDefault="0075434C" w:rsidP="00DC13F5">
            <w:pPr>
              <w:rPr>
                <w:rFonts w:ascii="Calibri" w:eastAsia="Calibri" w:hAnsi="Calibri" w:cs="Calibri"/>
                <w:w w:val="90"/>
                <w:kern w:val="2"/>
                <w:sz w:val="24"/>
                <w:szCs w:val="22"/>
              </w:rPr>
            </w:pPr>
          </w:p>
          <w:p w14:paraId="1A21F92E"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Add value and market products through processing.</w:t>
            </w:r>
          </w:p>
          <w:p w14:paraId="24611189" w14:textId="77777777" w:rsidR="0075434C" w:rsidRPr="00C60B76" w:rsidRDefault="0075434C" w:rsidP="00DC13F5">
            <w:pPr>
              <w:rPr>
                <w:rFonts w:ascii="Calibri" w:eastAsia="Calibri" w:hAnsi="Calibri" w:cs="Calibri"/>
                <w:w w:val="90"/>
                <w:kern w:val="2"/>
                <w:sz w:val="24"/>
                <w:szCs w:val="22"/>
              </w:rPr>
            </w:pPr>
          </w:p>
          <w:p w14:paraId="3AEA749C"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Adding value to existing capacity of processing and/or manufacturing businesses</w:t>
            </w:r>
          </w:p>
          <w:p w14:paraId="4F885538" w14:textId="77777777" w:rsidR="0075434C" w:rsidRPr="00C60B76" w:rsidRDefault="0075434C" w:rsidP="00DC13F5">
            <w:pPr>
              <w:rPr>
                <w:rFonts w:ascii="Calibri" w:eastAsia="Calibri" w:hAnsi="Calibri" w:cs="Calibri"/>
                <w:w w:val="90"/>
                <w:kern w:val="2"/>
                <w:sz w:val="24"/>
                <w:szCs w:val="22"/>
              </w:rPr>
            </w:pPr>
          </w:p>
          <w:p w14:paraId="3C3A294C"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Producing local woodland</w:t>
            </w:r>
          </w:p>
        </w:tc>
        <w:tc>
          <w:tcPr>
            <w:tcW w:w="2693" w:type="dxa"/>
          </w:tcPr>
          <w:p w14:paraId="1E4F2E4A" w14:textId="77777777" w:rsidR="0075434C" w:rsidRPr="00C60B76" w:rsidRDefault="0075434C" w:rsidP="000D2EB6">
            <w:pPr>
              <w:rPr>
                <w:rFonts w:ascii="Calibri" w:eastAsia="Calibri" w:hAnsi="Calibri" w:cs="Calibri"/>
                <w:w w:val="90"/>
                <w:kern w:val="2"/>
                <w:sz w:val="24"/>
                <w:szCs w:val="22"/>
              </w:rPr>
            </w:pPr>
            <w:r w:rsidRPr="00C60B76">
              <w:rPr>
                <w:rFonts w:ascii="Calibri" w:eastAsia="Calibri" w:hAnsi="Calibri" w:cs="Calibri"/>
                <w:w w:val="90"/>
                <w:kern w:val="2"/>
                <w:sz w:val="24"/>
                <w:szCs w:val="22"/>
              </w:rPr>
              <w:t>Jobs safeguarded</w:t>
            </w:r>
          </w:p>
        </w:tc>
      </w:tr>
      <w:tr w:rsidR="0075434C" w:rsidRPr="00C60B76" w14:paraId="33314AF5" w14:textId="77777777" w:rsidTr="004B61D8">
        <w:trPr>
          <w:trHeight w:val="415"/>
        </w:trPr>
        <w:tc>
          <w:tcPr>
            <w:tcW w:w="1242" w:type="dxa"/>
            <w:vMerge/>
          </w:tcPr>
          <w:p w14:paraId="10A7DAE5" w14:textId="77777777" w:rsidR="0075434C" w:rsidRPr="00C60B76" w:rsidRDefault="0075434C" w:rsidP="00DC13F5">
            <w:pPr>
              <w:rPr>
                <w:rFonts w:ascii="Calibri" w:eastAsia="Calibri" w:hAnsi="Calibri" w:cs="Calibri"/>
                <w:bCs/>
                <w:w w:val="90"/>
                <w:kern w:val="2"/>
                <w:sz w:val="24"/>
                <w:szCs w:val="22"/>
              </w:rPr>
            </w:pPr>
          </w:p>
        </w:tc>
        <w:tc>
          <w:tcPr>
            <w:tcW w:w="993" w:type="dxa"/>
            <w:vMerge/>
          </w:tcPr>
          <w:p w14:paraId="12853FE3" w14:textId="77777777" w:rsidR="0075434C" w:rsidRPr="00C60B76" w:rsidRDefault="0075434C" w:rsidP="00DC13F5">
            <w:pPr>
              <w:rPr>
                <w:rFonts w:ascii="Calibri" w:eastAsia="Calibri" w:hAnsi="Calibri" w:cs="Calibri"/>
                <w:bCs/>
                <w:w w:val="90"/>
                <w:kern w:val="2"/>
                <w:sz w:val="24"/>
                <w:szCs w:val="22"/>
              </w:rPr>
            </w:pPr>
          </w:p>
        </w:tc>
        <w:tc>
          <w:tcPr>
            <w:tcW w:w="2296" w:type="dxa"/>
            <w:vMerge/>
          </w:tcPr>
          <w:p w14:paraId="1CF09FE3" w14:textId="77777777" w:rsidR="0075434C" w:rsidRPr="00C60B76" w:rsidRDefault="0075434C" w:rsidP="00DC13F5">
            <w:pPr>
              <w:rPr>
                <w:rFonts w:ascii="Calibri" w:eastAsia="Calibri" w:hAnsi="Calibri" w:cs="Calibri"/>
                <w:bCs/>
                <w:w w:val="90"/>
                <w:kern w:val="2"/>
                <w:sz w:val="24"/>
                <w:szCs w:val="22"/>
              </w:rPr>
            </w:pPr>
          </w:p>
        </w:tc>
        <w:tc>
          <w:tcPr>
            <w:tcW w:w="3261" w:type="dxa"/>
            <w:vMerge/>
          </w:tcPr>
          <w:p w14:paraId="563298B0" w14:textId="77777777" w:rsidR="0075434C" w:rsidRPr="00C60B76" w:rsidRDefault="0075434C" w:rsidP="00DC13F5">
            <w:pPr>
              <w:rPr>
                <w:rFonts w:ascii="Calibri" w:eastAsia="Calibri" w:hAnsi="Calibri" w:cs="Calibri"/>
                <w:color w:val="000000"/>
                <w:w w:val="90"/>
                <w:kern w:val="2"/>
                <w:sz w:val="24"/>
                <w:szCs w:val="22"/>
              </w:rPr>
            </w:pPr>
          </w:p>
        </w:tc>
        <w:tc>
          <w:tcPr>
            <w:tcW w:w="3118" w:type="dxa"/>
            <w:vMerge/>
          </w:tcPr>
          <w:p w14:paraId="6E186DE1" w14:textId="77777777" w:rsidR="0075434C" w:rsidRPr="00C60B76" w:rsidRDefault="0075434C" w:rsidP="00DC13F5">
            <w:pPr>
              <w:rPr>
                <w:rFonts w:ascii="Calibri" w:eastAsia="Calibri" w:hAnsi="Calibri" w:cs="Calibri"/>
                <w:w w:val="90"/>
                <w:kern w:val="2"/>
                <w:sz w:val="24"/>
                <w:szCs w:val="22"/>
              </w:rPr>
            </w:pPr>
          </w:p>
        </w:tc>
        <w:tc>
          <w:tcPr>
            <w:tcW w:w="2693" w:type="dxa"/>
          </w:tcPr>
          <w:p w14:paraId="3A3C37B1" w14:textId="77777777" w:rsidR="0075434C" w:rsidRPr="00C60B76" w:rsidRDefault="0075434C" w:rsidP="000D2EB6">
            <w:pPr>
              <w:rPr>
                <w:rFonts w:ascii="Calibri" w:eastAsia="Calibri" w:hAnsi="Calibri" w:cs="Calibri"/>
                <w:w w:val="90"/>
                <w:kern w:val="2"/>
                <w:sz w:val="24"/>
                <w:szCs w:val="22"/>
              </w:rPr>
            </w:pPr>
            <w:r w:rsidRPr="00C60B76">
              <w:rPr>
                <w:rFonts w:ascii="Calibri" w:eastAsia="Calibri" w:hAnsi="Calibri" w:cs="Calibri"/>
                <w:w w:val="90"/>
                <w:kern w:val="2"/>
                <w:sz w:val="24"/>
                <w:szCs w:val="22"/>
              </w:rPr>
              <w:t>Jobs created</w:t>
            </w:r>
          </w:p>
        </w:tc>
      </w:tr>
      <w:tr w:rsidR="0075434C" w:rsidRPr="00C60B76" w14:paraId="372945DD" w14:textId="77777777" w:rsidTr="004B61D8">
        <w:trPr>
          <w:trHeight w:val="690"/>
        </w:trPr>
        <w:tc>
          <w:tcPr>
            <w:tcW w:w="1242" w:type="dxa"/>
            <w:vMerge/>
          </w:tcPr>
          <w:p w14:paraId="051561B0" w14:textId="77777777" w:rsidR="0075434C" w:rsidRPr="00C60B76" w:rsidRDefault="0075434C" w:rsidP="00DC13F5">
            <w:pPr>
              <w:rPr>
                <w:rFonts w:ascii="Calibri" w:eastAsia="Calibri" w:hAnsi="Calibri" w:cs="Calibri"/>
                <w:bCs/>
                <w:w w:val="90"/>
                <w:kern w:val="2"/>
                <w:sz w:val="24"/>
                <w:szCs w:val="22"/>
              </w:rPr>
            </w:pPr>
          </w:p>
        </w:tc>
        <w:tc>
          <w:tcPr>
            <w:tcW w:w="993" w:type="dxa"/>
            <w:vMerge/>
          </w:tcPr>
          <w:p w14:paraId="205157C2" w14:textId="77777777" w:rsidR="0075434C" w:rsidRPr="00C60B76" w:rsidRDefault="0075434C" w:rsidP="00DC13F5">
            <w:pPr>
              <w:rPr>
                <w:rFonts w:ascii="Calibri" w:eastAsia="Calibri" w:hAnsi="Calibri" w:cs="Calibri"/>
                <w:bCs/>
                <w:w w:val="90"/>
                <w:kern w:val="2"/>
                <w:sz w:val="24"/>
                <w:szCs w:val="22"/>
              </w:rPr>
            </w:pPr>
          </w:p>
        </w:tc>
        <w:tc>
          <w:tcPr>
            <w:tcW w:w="2296" w:type="dxa"/>
            <w:vMerge/>
          </w:tcPr>
          <w:p w14:paraId="6BA07781" w14:textId="77777777" w:rsidR="0075434C" w:rsidRPr="00C60B76" w:rsidRDefault="0075434C" w:rsidP="00DC13F5">
            <w:pPr>
              <w:rPr>
                <w:rFonts w:ascii="Calibri" w:eastAsia="Calibri" w:hAnsi="Calibri" w:cs="Calibri"/>
                <w:bCs/>
                <w:w w:val="90"/>
                <w:kern w:val="2"/>
                <w:sz w:val="24"/>
                <w:szCs w:val="22"/>
              </w:rPr>
            </w:pPr>
          </w:p>
        </w:tc>
        <w:tc>
          <w:tcPr>
            <w:tcW w:w="3261" w:type="dxa"/>
            <w:vMerge/>
          </w:tcPr>
          <w:p w14:paraId="06157B64" w14:textId="77777777" w:rsidR="0075434C" w:rsidRPr="00C60B76" w:rsidRDefault="0075434C" w:rsidP="00DC13F5">
            <w:pPr>
              <w:rPr>
                <w:rFonts w:ascii="Calibri" w:eastAsia="Calibri" w:hAnsi="Calibri" w:cs="Calibri"/>
                <w:color w:val="000000"/>
                <w:w w:val="90"/>
                <w:kern w:val="2"/>
                <w:sz w:val="24"/>
                <w:szCs w:val="22"/>
              </w:rPr>
            </w:pPr>
          </w:p>
        </w:tc>
        <w:tc>
          <w:tcPr>
            <w:tcW w:w="3118" w:type="dxa"/>
            <w:vMerge/>
          </w:tcPr>
          <w:p w14:paraId="012B519F" w14:textId="77777777" w:rsidR="0075434C" w:rsidRPr="00C60B76" w:rsidRDefault="0075434C" w:rsidP="00DC13F5">
            <w:pPr>
              <w:rPr>
                <w:rFonts w:ascii="Calibri" w:eastAsia="Calibri" w:hAnsi="Calibri" w:cs="Calibri"/>
                <w:w w:val="90"/>
                <w:kern w:val="2"/>
                <w:sz w:val="24"/>
                <w:szCs w:val="22"/>
              </w:rPr>
            </w:pPr>
          </w:p>
        </w:tc>
        <w:tc>
          <w:tcPr>
            <w:tcW w:w="2693" w:type="dxa"/>
          </w:tcPr>
          <w:p w14:paraId="75E6ED44"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Numbers of businesses supported.</w:t>
            </w:r>
          </w:p>
        </w:tc>
      </w:tr>
      <w:tr w:rsidR="0075434C" w:rsidRPr="00C60B76" w14:paraId="6A63B387" w14:textId="77777777" w:rsidTr="004B61D8">
        <w:trPr>
          <w:trHeight w:val="686"/>
        </w:trPr>
        <w:tc>
          <w:tcPr>
            <w:tcW w:w="1242" w:type="dxa"/>
            <w:vMerge/>
          </w:tcPr>
          <w:p w14:paraId="4569ED8D" w14:textId="77777777" w:rsidR="0075434C" w:rsidRPr="00C60B76" w:rsidRDefault="0075434C" w:rsidP="00DC13F5">
            <w:pPr>
              <w:rPr>
                <w:rFonts w:ascii="Calibri" w:eastAsia="Calibri" w:hAnsi="Calibri" w:cs="Calibri"/>
                <w:bCs/>
                <w:w w:val="90"/>
                <w:kern w:val="2"/>
                <w:sz w:val="24"/>
                <w:szCs w:val="22"/>
              </w:rPr>
            </w:pPr>
          </w:p>
        </w:tc>
        <w:tc>
          <w:tcPr>
            <w:tcW w:w="993" w:type="dxa"/>
            <w:vMerge/>
          </w:tcPr>
          <w:p w14:paraId="0BCB11E4" w14:textId="77777777" w:rsidR="0075434C" w:rsidRPr="00C60B76" w:rsidRDefault="0075434C" w:rsidP="00DC13F5">
            <w:pPr>
              <w:rPr>
                <w:rFonts w:ascii="Calibri" w:eastAsia="Calibri" w:hAnsi="Calibri" w:cs="Calibri"/>
                <w:bCs/>
                <w:w w:val="90"/>
                <w:kern w:val="2"/>
                <w:sz w:val="24"/>
                <w:szCs w:val="22"/>
              </w:rPr>
            </w:pPr>
          </w:p>
        </w:tc>
        <w:tc>
          <w:tcPr>
            <w:tcW w:w="2296" w:type="dxa"/>
            <w:vMerge/>
          </w:tcPr>
          <w:p w14:paraId="087A1F3D" w14:textId="77777777" w:rsidR="0075434C" w:rsidRPr="00C60B76" w:rsidRDefault="0075434C" w:rsidP="00DC13F5">
            <w:pPr>
              <w:rPr>
                <w:rFonts w:ascii="Calibri" w:eastAsia="Calibri" w:hAnsi="Calibri" w:cs="Calibri"/>
                <w:bCs/>
                <w:w w:val="90"/>
                <w:kern w:val="2"/>
                <w:sz w:val="24"/>
                <w:szCs w:val="22"/>
              </w:rPr>
            </w:pPr>
          </w:p>
        </w:tc>
        <w:tc>
          <w:tcPr>
            <w:tcW w:w="3261" w:type="dxa"/>
            <w:vMerge/>
          </w:tcPr>
          <w:p w14:paraId="500D1E9B" w14:textId="77777777" w:rsidR="0075434C" w:rsidRPr="00C60B76" w:rsidRDefault="0075434C" w:rsidP="00DC13F5">
            <w:pPr>
              <w:rPr>
                <w:rFonts w:ascii="Calibri" w:eastAsia="Calibri" w:hAnsi="Calibri" w:cs="Calibri"/>
                <w:color w:val="000000"/>
                <w:w w:val="90"/>
                <w:kern w:val="2"/>
                <w:sz w:val="24"/>
                <w:szCs w:val="22"/>
              </w:rPr>
            </w:pPr>
          </w:p>
        </w:tc>
        <w:tc>
          <w:tcPr>
            <w:tcW w:w="3118" w:type="dxa"/>
            <w:vMerge/>
          </w:tcPr>
          <w:p w14:paraId="225C0A09" w14:textId="77777777" w:rsidR="0075434C" w:rsidRPr="00C60B76" w:rsidRDefault="0075434C" w:rsidP="00DC13F5">
            <w:pPr>
              <w:rPr>
                <w:rFonts w:ascii="Calibri" w:eastAsia="Calibri" w:hAnsi="Calibri" w:cs="Calibri"/>
                <w:w w:val="90"/>
                <w:kern w:val="2"/>
                <w:sz w:val="24"/>
                <w:szCs w:val="22"/>
              </w:rPr>
            </w:pPr>
          </w:p>
        </w:tc>
        <w:tc>
          <w:tcPr>
            <w:tcW w:w="2693" w:type="dxa"/>
          </w:tcPr>
          <w:p w14:paraId="3FF9BA0F"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Numbers of farm businesses supported</w:t>
            </w:r>
          </w:p>
        </w:tc>
      </w:tr>
      <w:tr w:rsidR="0075434C" w:rsidRPr="00C60B76" w14:paraId="15B55E05" w14:textId="77777777" w:rsidTr="004B61D8">
        <w:trPr>
          <w:trHeight w:val="1170"/>
        </w:trPr>
        <w:tc>
          <w:tcPr>
            <w:tcW w:w="1242" w:type="dxa"/>
            <w:vMerge/>
          </w:tcPr>
          <w:p w14:paraId="0DEB3955" w14:textId="77777777" w:rsidR="0075434C" w:rsidRPr="00C60B76" w:rsidRDefault="0075434C" w:rsidP="00DC13F5">
            <w:pPr>
              <w:rPr>
                <w:rFonts w:ascii="Calibri" w:eastAsia="Calibri" w:hAnsi="Calibri" w:cs="Calibri"/>
                <w:bCs/>
                <w:w w:val="90"/>
                <w:kern w:val="2"/>
                <w:sz w:val="24"/>
                <w:szCs w:val="22"/>
              </w:rPr>
            </w:pPr>
          </w:p>
        </w:tc>
        <w:tc>
          <w:tcPr>
            <w:tcW w:w="993" w:type="dxa"/>
            <w:vMerge/>
          </w:tcPr>
          <w:p w14:paraId="14032BF4" w14:textId="77777777" w:rsidR="0075434C" w:rsidRPr="00C60B76" w:rsidRDefault="0075434C" w:rsidP="00DC13F5">
            <w:pPr>
              <w:rPr>
                <w:rFonts w:ascii="Calibri" w:eastAsia="Calibri" w:hAnsi="Calibri" w:cs="Calibri"/>
                <w:bCs/>
                <w:w w:val="90"/>
                <w:kern w:val="2"/>
                <w:sz w:val="24"/>
                <w:szCs w:val="22"/>
              </w:rPr>
            </w:pPr>
          </w:p>
        </w:tc>
        <w:tc>
          <w:tcPr>
            <w:tcW w:w="2296" w:type="dxa"/>
            <w:vMerge/>
          </w:tcPr>
          <w:p w14:paraId="58B9DA59" w14:textId="77777777" w:rsidR="0075434C" w:rsidRPr="00C60B76" w:rsidRDefault="0075434C" w:rsidP="00DC13F5">
            <w:pPr>
              <w:rPr>
                <w:rFonts w:ascii="Calibri" w:eastAsia="Calibri" w:hAnsi="Calibri" w:cs="Calibri"/>
                <w:bCs/>
                <w:w w:val="90"/>
                <w:kern w:val="2"/>
                <w:sz w:val="24"/>
                <w:szCs w:val="22"/>
              </w:rPr>
            </w:pPr>
          </w:p>
        </w:tc>
        <w:tc>
          <w:tcPr>
            <w:tcW w:w="3261" w:type="dxa"/>
            <w:vMerge/>
          </w:tcPr>
          <w:p w14:paraId="6CFA76B3" w14:textId="77777777" w:rsidR="0075434C" w:rsidRPr="00C60B76" w:rsidRDefault="0075434C" w:rsidP="00DC13F5">
            <w:pPr>
              <w:rPr>
                <w:rFonts w:ascii="Calibri" w:eastAsia="Calibri" w:hAnsi="Calibri" w:cs="Calibri"/>
                <w:color w:val="000000"/>
                <w:w w:val="90"/>
                <w:kern w:val="2"/>
                <w:sz w:val="24"/>
                <w:szCs w:val="22"/>
              </w:rPr>
            </w:pPr>
          </w:p>
        </w:tc>
        <w:tc>
          <w:tcPr>
            <w:tcW w:w="3118" w:type="dxa"/>
            <w:vMerge/>
          </w:tcPr>
          <w:p w14:paraId="5FA8A038" w14:textId="77777777" w:rsidR="0075434C" w:rsidRPr="00C60B76" w:rsidRDefault="0075434C" w:rsidP="00DC13F5">
            <w:pPr>
              <w:rPr>
                <w:rFonts w:ascii="Calibri" w:eastAsia="Calibri" w:hAnsi="Calibri" w:cs="Calibri"/>
                <w:w w:val="90"/>
                <w:kern w:val="2"/>
                <w:sz w:val="24"/>
                <w:szCs w:val="22"/>
              </w:rPr>
            </w:pPr>
          </w:p>
        </w:tc>
        <w:tc>
          <w:tcPr>
            <w:tcW w:w="2693" w:type="dxa"/>
          </w:tcPr>
          <w:p w14:paraId="63177376"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 xml:space="preserve">Number of businesses adopting new to the firm technologies or processes. </w:t>
            </w:r>
          </w:p>
        </w:tc>
      </w:tr>
      <w:tr w:rsidR="0075434C" w:rsidRPr="00C60B76" w14:paraId="6D9A9690" w14:textId="77777777" w:rsidTr="004B61D8">
        <w:trPr>
          <w:trHeight w:val="1170"/>
        </w:trPr>
        <w:tc>
          <w:tcPr>
            <w:tcW w:w="1242" w:type="dxa"/>
            <w:vMerge/>
          </w:tcPr>
          <w:p w14:paraId="69E4ABB9" w14:textId="77777777" w:rsidR="0075434C" w:rsidRPr="00C60B76" w:rsidRDefault="0075434C" w:rsidP="00DC13F5">
            <w:pPr>
              <w:rPr>
                <w:rFonts w:ascii="Calibri" w:eastAsia="Calibri" w:hAnsi="Calibri" w:cs="Calibri"/>
                <w:bCs/>
                <w:w w:val="90"/>
                <w:kern w:val="2"/>
                <w:sz w:val="24"/>
                <w:szCs w:val="22"/>
              </w:rPr>
            </w:pPr>
          </w:p>
        </w:tc>
        <w:tc>
          <w:tcPr>
            <w:tcW w:w="993" w:type="dxa"/>
            <w:vMerge/>
          </w:tcPr>
          <w:p w14:paraId="049CC41C" w14:textId="77777777" w:rsidR="0075434C" w:rsidRPr="00C60B76" w:rsidRDefault="0075434C" w:rsidP="00DC13F5">
            <w:pPr>
              <w:rPr>
                <w:rFonts w:ascii="Calibri" w:eastAsia="Calibri" w:hAnsi="Calibri" w:cs="Calibri"/>
                <w:bCs/>
                <w:w w:val="90"/>
                <w:kern w:val="2"/>
                <w:sz w:val="24"/>
                <w:szCs w:val="22"/>
              </w:rPr>
            </w:pPr>
          </w:p>
        </w:tc>
        <w:tc>
          <w:tcPr>
            <w:tcW w:w="2296" w:type="dxa"/>
            <w:vMerge/>
          </w:tcPr>
          <w:p w14:paraId="0D1C08DE" w14:textId="77777777" w:rsidR="0075434C" w:rsidRPr="00C60B76" w:rsidRDefault="0075434C" w:rsidP="00DC13F5">
            <w:pPr>
              <w:rPr>
                <w:rFonts w:ascii="Calibri" w:eastAsia="Calibri" w:hAnsi="Calibri" w:cs="Calibri"/>
                <w:bCs/>
                <w:w w:val="90"/>
                <w:kern w:val="2"/>
                <w:sz w:val="24"/>
                <w:szCs w:val="22"/>
              </w:rPr>
            </w:pPr>
          </w:p>
        </w:tc>
        <w:tc>
          <w:tcPr>
            <w:tcW w:w="3261" w:type="dxa"/>
            <w:vMerge/>
          </w:tcPr>
          <w:p w14:paraId="078CE3F3" w14:textId="77777777" w:rsidR="0075434C" w:rsidRPr="00C60B76" w:rsidRDefault="0075434C" w:rsidP="00DC13F5">
            <w:pPr>
              <w:rPr>
                <w:rFonts w:ascii="Calibri" w:eastAsia="Calibri" w:hAnsi="Calibri" w:cs="Calibri"/>
                <w:color w:val="000000"/>
                <w:w w:val="90"/>
                <w:kern w:val="2"/>
                <w:sz w:val="24"/>
                <w:szCs w:val="22"/>
              </w:rPr>
            </w:pPr>
          </w:p>
        </w:tc>
        <w:tc>
          <w:tcPr>
            <w:tcW w:w="3118" w:type="dxa"/>
            <w:vMerge/>
          </w:tcPr>
          <w:p w14:paraId="431196B4" w14:textId="77777777" w:rsidR="0075434C" w:rsidRPr="00C60B76" w:rsidRDefault="0075434C" w:rsidP="00DC13F5">
            <w:pPr>
              <w:rPr>
                <w:rFonts w:ascii="Calibri" w:eastAsia="Calibri" w:hAnsi="Calibri" w:cs="Calibri"/>
                <w:w w:val="90"/>
                <w:kern w:val="2"/>
                <w:sz w:val="24"/>
                <w:szCs w:val="22"/>
              </w:rPr>
            </w:pPr>
          </w:p>
        </w:tc>
        <w:tc>
          <w:tcPr>
            <w:tcW w:w="2693" w:type="dxa"/>
          </w:tcPr>
          <w:p w14:paraId="14CF3E6D"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Number of businesses with improved productivity</w:t>
            </w:r>
          </w:p>
        </w:tc>
      </w:tr>
      <w:tr w:rsidR="0075434C" w:rsidRPr="00C60B76" w14:paraId="38EBB900" w14:textId="77777777" w:rsidTr="004B61D8">
        <w:trPr>
          <w:trHeight w:val="555"/>
        </w:trPr>
        <w:tc>
          <w:tcPr>
            <w:tcW w:w="1242" w:type="dxa"/>
            <w:vMerge/>
          </w:tcPr>
          <w:p w14:paraId="5E8F10A4" w14:textId="77777777" w:rsidR="0075434C" w:rsidRPr="00C60B76" w:rsidRDefault="0075434C" w:rsidP="00DC13F5">
            <w:pPr>
              <w:rPr>
                <w:rFonts w:ascii="Calibri" w:eastAsia="Calibri" w:hAnsi="Calibri" w:cs="Calibri"/>
                <w:bCs/>
                <w:w w:val="90"/>
                <w:kern w:val="2"/>
                <w:sz w:val="24"/>
                <w:szCs w:val="22"/>
              </w:rPr>
            </w:pPr>
          </w:p>
        </w:tc>
        <w:tc>
          <w:tcPr>
            <w:tcW w:w="993" w:type="dxa"/>
            <w:vMerge w:val="restart"/>
          </w:tcPr>
          <w:p w14:paraId="317E4702" w14:textId="536B44F0"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bCs/>
                <w:w w:val="90"/>
                <w:kern w:val="2"/>
                <w:sz w:val="24"/>
                <w:szCs w:val="22"/>
              </w:rPr>
              <w:t>Med</w:t>
            </w:r>
            <w:r w:rsidR="003012AA">
              <w:rPr>
                <w:rFonts w:ascii="Calibri" w:eastAsia="Calibri" w:hAnsi="Calibri" w:cs="Calibri"/>
                <w:bCs/>
                <w:w w:val="90"/>
                <w:kern w:val="2"/>
                <w:sz w:val="24"/>
                <w:szCs w:val="22"/>
              </w:rPr>
              <w:t>ium</w:t>
            </w:r>
          </w:p>
        </w:tc>
        <w:tc>
          <w:tcPr>
            <w:tcW w:w="2296" w:type="dxa"/>
            <w:vMerge w:val="restart"/>
          </w:tcPr>
          <w:p w14:paraId="5476F2FD"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bCs/>
                <w:w w:val="90"/>
                <w:kern w:val="2"/>
                <w:sz w:val="24"/>
                <w:szCs w:val="22"/>
              </w:rPr>
              <w:t xml:space="preserve">Support for </w:t>
            </w:r>
            <w:r w:rsidRPr="00C60B76">
              <w:rPr>
                <w:rFonts w:ascii="Calibri" w:eastAsia="Calibri" w:hAnsi="Calibri" w:cs="Calibri"/>
                <w:b/>
                <w:w w:val="90"/>
                <w:kern w:val="2"/>
                <w:sz w:val="24"/>
                <w:szCs w:val="22"/>
              </w:rPr>
              <w:t>developing and promoting the visitor economy</w:t>
            </w:r>
          </w:p>
        </w:tc>
        <w:tc>
          <w:tcPr>
            <w:tcW w:w="3261" w:type="dxa"/>
            <w:vMerge w:val="restart"/>
          </w:tcPr>
          <w:p w14:paraId="7254B6E3" w14:textId="77777777" w:rsidR="0075434C" w:rsidRPr="00C60B76" w:rsidRDefault="0075434C" w:rsidP="00DC13F5">
            <w:pPr>
              <w:rPr>
                <w:rFonts w:ascii="Calibri" w:eastAsia="Calibri" w:hAnsi="Calibri" w:cs="Calibri"/>
                <w:color w:val="000000"/>
                <w:w w:val="90"/>
                <w:kern w:val="2"/>
                <w:sz w:val="24"/>
                <w:szCs w:val="22"/>
              </w:rPr>
            </w:pPr>
            <w:r w:rsidRPr="00C60B76">
              <w:rPr>
                <w:rFonts w:ascii="Calibri" w:eastAsia="Calibri" w:hAnsi="Calibri" w:cs="Calibri"/>
                <w:color w:val="000000"/>
                <w:w w:val="90"/>
                <w:kern w:val="2"/>
                <w:sz w:val="24"/>
                <w:szCs w:val="22"/>
              </w:rPr>
              <w:t>Support growth in the visitor economy away from the core city area.</w:t>
            </w:r>
          </w:p>
          <w:p w14:paraId="36F920A5" w14:textId="77777777" w:rsidR="0075434C" w:rsidRPr="00C60B76" w:rsidRDefault="0075434C" w:rsidP="00DC13F5">
            <w:pPr>
              <w:rPr>
                <w:rFonts w:ascii="Calibri" w:eastAsia="Calibri" w:hAnsi="Calibri" w:cs="Calibri"/>
                <w:color w:val="000000"/>
                <w:w w:val="90"/>
                <w:kern w:val="2"/>
                <w:sz w:val="24"/>
                <w:szCs w:val="22"/>
              </w:rPr>
            </w:pPr>
          </w:p>
          <w:p w14:paraId="0E662F4A" w14:textId="77777777" w:rsidR="0075434C" w:rsidRPr="00C60B76" w:rsidRDefault="0075434C" w:rsidP="00DC13F5">
            <w:pPr>
              <w:rPr>
                <w:rFonts w:ascii="Calibri" w:eastAsia="Calibri" w:hAnsi="Calibri" w:cs="Calibri"/>
                <w:color w:val="000000"/>
                <w:w w:val="90"/>
                <w:kern w:val="2"/>
                <w:sz w:val="24"/>
                <w:szCs w:val="22"/>
              </w:rPr>
            </w:pPr>
            <w:r w:rsidRPr="00C60B76">
              <w:rPr>
                <w:rFonts w:ascii="Calibri" w:eastAsia="Calibri" w:hAnsi="Calibri" w:cs="Calibri"/>
                <w:color w:val="000000"/>
                <w:w w:val="90"/>
                <w:kern w:val="2"/>
                <w:sz w:val="24"/>
                <w:szCs w:val="22"/>
              </w:rPr>
              <w:t xml:space="preserve">Support new tourism enterprise startups and innovative ways to promote and develop existing visitor experiences. </w:t>
            </w:r>
          </w:p>
          <w:p w14:paraId="0130D918" w14:textId="77777777" w:rsidR="0075434C" w:rsidRPr="00C60B76" w:rsidRDefault="0075434C" w:rsidP="00DC13F5">
            <w:pPr>
              <w:rPr>
                <w:rFonts w:ascii="Calibri" w:eastAsia="Calibri" w:hAnsi="Calibri" w:cs="Calibri"/>
                <w:color w:val="000000"/>
                <w:w w:val="90"/>
                <w:kern w:val="2"/>
                <w:sz w:val="24"/>
                <w:szCs w:val="22"/>
              </w:rPr>
            </w:pPr>
          </w:p>
          <w:p w14:paraId="4A050B77" w14:textId="77777777" w:rsidR="0075434C" w:rsidRPr="00C60B76" w:rsidRDefault="0075434C" w:rsidP="00DC13F5">
            <w:pPr>
              <w:rPr>
                <w:rFonts w:ascii="Calibri" w:eastAsia="Calibri" w:hAnsi="Calibri" w:cs="Calibri"/>
                <w:color w:val="000000"/>
                <w:w w:val="90"/>
                <w:kern w:val="2"/>
                <w:sz w:val="24"/>
                <w:szCs w:val="22"/>
              </w:rPr>
            </w:pPr>
            <w:r w:rsidRPr="00C60B76">
              <w:rPr>
                <w:rFonts w:ascii="Calibri" w:eastAsia="Calibri" w:hAnsi="Calibri" w:cs="Calibri"/>
                <w:color w:val="000000"/>
                <w:w w:val="90"/>
                <w:kern w:val="2"/>
                <w:sz w:val="24"/>
                <w:szCs w:val="22"/>
              </w:rPr>
              <w:t xml:space="preserve">Promote the Districts rich natural assets that attractive to visitors. </w:t>
            </w:r>
          </w:p>
          <w:p w14:paraId="3E95B258" w14:textId="77777777" w:rsidR="0075434C" w:rsidRPr="00C60B76" w:rsidRDefault="0075434C" w:rsidP="00DC13F5">
            <w:pPr>
              <w:rPr>
                <w:rFonts w:ascii="Calibri" w:eastAsia="Calibri" w:hAnsi="Calibri" w:cs="Calibri"/>
                <w:color w:val="000000"/>
                <w:w w:val="90"/>
                <w:kern w:val="2"/>
                <w:sz w:val="24"/>
                <w:szCs w:val="22"/>
              </w:rPr>
            </w:pPr>
            <w:r w:rsidRPr="00C60B76">
              <w:rPr>
                <w:rFonts w:ascii="Calibri" w:eastAsia="Calibri" w:hAnsi="Calibri" w:cs="Calibri"/>
                <w:color w:val="000000"/>
                <w:w w:val="90"/>
                <w:kern w:val="2"/>
                <w:sz w:val="24"/>
                <w:szCs w:val="22"/>
              </w:rPr>
              <w:t xml:space="preserve"> </w:t>
            </w:r>
          </w:p>
          <w:p w14:paraId="0FE79E4E" w14:textId="77777777" w:rsidR="0075434C" w:rsidRPr="00C60B76" w:rsidRDefault="0075434C" w:rsidP="001C302A">
            <w:pPr>
              <w:rPr>
                <w:rFonts w:ascii="Calibri" w:eastAsia="Calibri" w:hAnsi="Calibri" w:cs="Calibri"/>
                <w:color w:val="000000"/>
                <w:w w:val="90"/>
                <w:kern w:val="2"/>
                <w:sz w:val="24"/>
                <w:szCs w:val="22"/>
              </w:rPr>
            </w:pPr>
            <w:r w:rsidRPr="00C60B76">
              <w:rPr>
                <w:rFonts w:ascii="Calibri" w:eastAsia="Calibri" w:hAnsi="Calibri" w:cs="Calibri"/>
                <w:color w:val="000000"/>
                <w:w w:val="90"/>
                <w:kern w:val="2"/>
                <w:sz w:val="24"/>
                <w:szCs w:val="22"/>
              </w:rPr>
              <w:t>Support businesses to lower their environmental impact.</w:t>
            </w:r>
          </w:p>
        </w:tc>
        <w:tc>
          <w:tcPr>
            <w:tcW w:w="3118" w:type="dxa"/>
            <w:vMerge w:val="restart"/>
          </w:tcPr>
          <w:p w14:paraId="43B0E2FD"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 xml:space="preserve">Extend the tourist shoulder season. </w:t>
            </w:r>
          </w:p>
          <w:p w14:paraId="7400D6C7"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lastRenderedPageBreak/>
              <w:t>Promote and develop experiences to attract the stay-cation/family visitor market</w:t>
            </w:r>
          </w:p>
          <w:p w14:paraId="5F3C8C73" w14:textId="77777777" w:rsidR="0075434C" w:rsidRPr="00C60B76" w:rsidRDefault="0075434C" w:rsidP="00DC13F5">
            <w:pPr>
              <w:rPr>
                <w:rFonts w:ascii="Calibri" w:eastAsia="Calibri" w:hAnsi="Calibri" w:cs="Calibri"/>
                <w:w w:val="90"/>
                <w:kern w:val="2"/>
                <w:sz w:val="24"/>
                <w:szCs w:val="22"/>
              </w:rPr>
            </w:pPr>
          </w:p>
          <w:p w14:paraId="30E4F0DE"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Promote local attractions through wi-fi hub and website.</w:t>
            </w:r>
          </w:p>
          <w:p w14:paraId="59F94D5D" w14:textId="77777777" w:rsidR="0075434C" w:rsidRPr="00C60B76" w:rsidRDefault="0075434C" w:rsidP="00DC13F5">
            <w:pPr>
              <w:rPr>
                <w:rFonts w:ascii="Calibri" w:eastAsia="Calibri" w:hAnsi="Calibri" w:cs="Calibri"/>
                <w:w w:val="90"/>
                <w:kern w:val="2"/>
                <w:sz w:val="24"/>
                <w:szCs w:val="22"/>
              </w:rPr>
            </w:pPr>
          </w:p>
          <w:p w14:paraId="4C19C505"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Promote “cycling” holidays with associated infrastructure –accom – food - trails</w:t>
            </w:r>
          </w:p>
        </w:tc>
        <w:tc>
          <w:tcPr>
            <w:tcW w:w="2693" w:type="dxa"/>
          </w:tcPr>
          <w:p w14:paraId="13A841A9" w14:textId="77777777" w:rsidR="0075434C" w:rsidRPr="00C60B76" w:rsidRDefault="0075434C" w:rsidP="001C302A">
            <w:pPr>
              <w:rPr>
                <w:rFonts w:ascii="Calibri" w:eastAsia="Calibri" w:hAnsi="Calibri" w:cs="Calibri"/>
                <w:w w:val="90"/>
                <w:kern w:val="2"/>
                <w:sz w:val="24"/>
                <w:szCs w:val="22"/>
              </w:rPr>
            </w:pPr>
            <w:r w:rsidRPr="00C60B76">
              <w:rPr>
                <w:rFonts w:ascii="Calibri" w:eastAsia="Calibri" w:hAnsi="Calibri" w:cs="Calibri"/>
                <w:w w:val="90"/>
                <w:kern w:val="2"/>
                <w:sz w:val="24"/>
                <w:szCs w:val="22"/>
              </w:rPr>
              <w:lastRenderedPageBreak/>
              <w:t>Number of businesses supported.</w:t>
            </w:r>
          </w:p>
        </w:tc>
      </w:tr>
      <w:tr w:rsidR="0075434C" w:rsidRPr="00C60B76" w14:paraId="129AEC04" w14:textId="77777777" w:rsidTr="004B61D8">
        <w:trPr>
          <w:trHeight w:val="932"/>
        </w:trPr>
        <w:tc>
          <w:tcPr>
            <w:tcW w:w="1242" w:type="dxa"/>
            <w:vMerge/>
          </w:tcPr>
          <w:p w14:paraId="46250F37" w14:textId="77777777" w:rsidR="0075434C" w:rsidRPr="00C60B76" w:rsidRDefault="0075434C" w:rsidP="00DC13F5">
            <w:pPr>
              <w:rPr>
                <w:rFonts w:ascii="Calibri" w:eastAsia="Calibri" w:hAnsi="Calibri" w:cs="Calibri"/>
                <w:bCs/>
                <w:w w:val="90"/>
                <w:kern w:val="2"/>
                <w:sz w:val="24"/>
                <w:szCs w:val="22"/>
              </w:rPr>
            </w:pPr>
          </w:p>
        </w:tc>
        <w:tc>
          <w:tcPr>
            <w:tcW w:w="993" w:type="dxa"/>
            <w:vMerge/>
          </w:tcPr>
          <w:p w14:paraId="16C57F22" w14:textId="77777777" w:rsidR="0075434C" w:rsidRPr="00C60B76" w:rsidRDefault="0075434C" w:rsidP="00DC13F5">
            <w:pPr>
              <w:rPr>
                <w:rFonts w:ascii="Calibri" w:eastAsia="Calibri" w:hAnsi="Calibri" w:cs="Calibri"/>
                <w:bCs/>
                <w:w w:val="90"/>
                <w:kern w:val="2"/>
                <w:sz w:val="24"/>
                <w:szCs w:val="22"/>
              </w:rPr>
            </w:pPr>
          </w:p>
        </w:tc>
        <w:tc>
          <w:tcPr>
            <w:tcW w:w="2296" w:type="dxa"/>
            <w:vMerge/>
          </w:tcPr>
          <w:p w14:paraId="31AB0023" w14:textId="77777777" w:rsidR="0075434C" w:rsidRPr="00C60B76" w:rsidRDefault="0075434C" w:rsidP="00DC13F5">
            <w:pPr>
              <w:rPr>
                <w:rFonts w:ascii="Calibri" w:eastAsia="Calibri" w:hAnsi="Calibri" w:cs="Calibri"/>
                <w:bCs/>
                <w:w w:val="90"/>
                <w:kern w:val="2"/>
                <w:sz w:val="24"/>
                <w:szCs w:val="22"/>
              </w:rPr>
            </w:pPr>
          </w:p>
        </w:tc>
        <w:tc>
          <w:tcPr>
            <w:tcW w:w="3261" w:type="dxa"/>
            <w:vMerge/>
          </w:tcPr>
          <w:p w14:paraId="08310ED1" w14:textId="77777777" w:rsidR="0075434C" w:rsidRPr="00C60B76" w:rsidRDefault="0075434C" w:rsidP="00DC13F5">
            <w:pPr>
              <w:rPr>
                <w:rFonts w:ascii="Calibri" w:eastAsia="Calibri" w:hAnsi="Calibri" w:cs="Calibri"/>
                <w:color w:val="000000"/>
                <w:w w:val="90"/>
                <w:kern w:val="2"/>
                <w:sz w:val="24"/>
                <w:szCs w:val="22"/>
              </w:rPr>
            </w:pPr>
          </w:p>
        </w:tc>
        <w:tc>
          <w:tcPr>
            <w:tcW w:w="3118" w:type="dxa"/>
            <w:vMerge/>
          </w:tcPr>
          <w:p w14:paraId="5D122212" w14:textId="77777777" w:rsidR="0075434C" w:rsidRPr="00C60B76" w:rsidRDefault="0075434C" w:rsidP="00DC13F5">
            <w:pPr>
              <w:rPr>
                <w:rFonts w:ascii="Calibri" w:eastAsia="Calibri" w:hAnsi="Calibri" w:cs="Calibri"/>
                <w:w w:val="90"/>
                <w:kern w:val="2"/>
                <w:sz w:val="24"/>
                <w:szCs w:val="22"/>
              </w:rPr>
            </w:pPr>
          </w:p>
        </w:tc>
        <w:tc>
          <w:tcPr>
            <w:tcW w:w="2693" w:type="dxa"/>
          </w:tcPr>
          <w:p w14:paraId="1BB1E495" w14:textId="77777777" w:rsidR="0075434C" w:rsidRPr="00C60B76" w:rsidRDefault="0075434C" w:rsidP="001C302A">
            <w:pPr>
              <w:rPr>
                <w:rFonts w:ascii="Calibri" w:eastAsia="Calibri" w:hAnsi="Calibri" w:cs="Calibri"/>
                <w:w w:val="90"/>
                <w:kern w:val="2"/>
                <w:sz w:val="24"/>
                <w:szCs w:val="22"/>
              </w:rPr>
            </w:pPr>
            <w:r w:rsidRPr="00C60B76">
              <w:rPr>
                <w:rFonts w:ascii="Calibri" w:eastAsia="Calibri" w:hAnsi="Calibri" w:cs="Calibri"/>
                <w:w w:val="90"/>
                <w:kern w:val="2"/>
                <w:sz w:val="24"/>
                <w:szCs w:val="22"/>
              </w:rPr>
              <w:t>Number of visitor experiences supported.</w:t>
            </w:r>
          </w:p>
        </w:tc>
      </w:tr>
      <w:tr w:rsidR="0075434C" w:rsidRPr="00C60B76" w14:paraId="049E447D" w14:textId="77777777" w:rsidTr="004B61D8">
        <w:trPr>
          <w:trHeight w:val="832"/>
        </w:trPr>
        <w:tc>
          <w:tcPr>
            <w:tcW w:w="1242" w:type="dxa"/>
            <w:vMerge/>
          </w:tcPr>
          <w:p w14:paraId="5C5D1EA8" w14:textId="77777777" w:rsidR="0075434C" w:rsidRPr="00C60B76" w:rsidRDefault="0075434C" w:rsidP="00DC13F5">
            <w:pPr>
              <w:rPr>
                <w:rFonts w:ascii="Calibri" w:eastAsia="Calibri" w:hAnsi="Calibri" w:cs="Calibri"/>
                <w:bCs/>
                <w:w w:val="90"/>
                <w:kern w:val="2"/>
                <w:sz w:val="24"/>
                <w:szCs w:val="22"/>
              </w:rPr>
            </w:pPr>
          </w:p>
        </w:tc>
        <w:tc>
          <w:tcPr>
            <w:tcW w:w="993" w:type="dxa"/>
            <w:vMerge/>
          </w:tcPr>
          <w:p w14:paraId="7B6DFEA0" w14:textId="77777777" w:rsidR="0075434C" w:rsidRPr="00C60B76" w:rsidRDefault="0075434C" w:rsidP="00DC13F5">
            <w:pPr>
              <w:rPr>
                <w:rFonts w:ascii="Calibri" w:eastAsia="Calibri" w:hAnsi="Calibri" w:cs="Calibri"/>
                <w:bCs/>
                <w:w w:val="90"/>
                <w:kern w:val="2"/>
                <w:sz w:val="24"/>
                <w:szCs w:val="22"/>
              </w:rPr>
            </w:pPr>
          </w:p>
        </w:tc>
        <w:tc>
          <w:tcPr>
            <w:tcW w:w="2296" w:type="dxa"/>
            <w:vMerge/>
          </w:tcPr>
          <w:p w14:paraId="45CE3A09" w14:textId="77777777" w:rsidR="0075434C" w:rsidRPr="00C60B76" w:rsidRDefault="0075434C" w:rsidP="00DC13F5">
            <w:pPr>
              <w:rPr>
                <w:rFonts w:ascii="Calibri" w:eastAsia="Calibri" w:hAnsi="Calibri" w:cs="Calibri"/>
                <w:bCs/>
                <w:w w:val="90"/>
                <w:kern w:val="2"/>
                <w:sz w:val="24"/>
                <w:szCs w:val="22"/>
              </w:rPr>
            </w:pPr>
          </w:p>
        </w:tc>
        <w:tc>
          <w:tcPr>
            <w:tcW w:w="3261" w:type="dxa"/>
            <w:vMerge/>
          </w:tcPr>
          <w:p w14:paraId="13953321" w14:textId="77777777" w:rsidR="0075434C" w:rsidRPr="00C60B76" w:rsidRDefault="0075434C" w:rsidP="00DC13F5">
            <w:pPr>
              <w:rPr>
                <w:rFonts w:ascii="Calibri" w:eastAsia="Calibri" w:hAnsi="Calibri" w:cs="Calibri"/>
                <w:color w:val="000000"/>
                <w:w w:val="90"/>
                <w:kern w:val="2"/>
                <w:sz w:val="24"/>
                <w:szCs w:val="22"/>
              </w:rPr>
            </w:pPr>
          </w:p>
        </w:tc>
        <w:tc>
          <w:tcPr>
            <w:tcW w:w="3118" w:type="dxa"/>
            <w:vMerge/>
          </w:tcPr>
          <w:p w14:paraId="5DD733E1" w14:textId="77777777" w:rsidR="0075434C" w:rsidRPr="00C60B76" w:rsidRDefault="0075434C" w:rsidP="00DC13F5">
            <w:pPr>
              <w:rPr>
                <w:rFonts w:ascii="Calibri" w:eastAsia="Calibri" w:hAnsi="Calibri" w:cs="Calibri"/>
                <w:w w:val="90"/>
                <w:kern w:val="2"/>
                <w:sz w:val="24"/>
                <w:szCs w:val="22"/>
              </w:rPr>
            </w:pPr>
          </w:p>
        </w:tc>
        <w:tc>
          <w:tcPr>
            <w:tcW w:w="2693" w:type="dxa"/>
          </w:tcPr>
          <w:p w14:paraId="23EE361A" w14:textId="77777777" w:rsidR="0075434C" w:rsidRPr="00C60B76" w:rsidRDefault="0075434C" w:rsidP="001C302A">
            <w:pPr>
              <w:rPr>
                <w:rFonts w:ascii="Calibri" w:eastAsia="Calibri" w:hAnsi="Calibri" w:cs="Calibri"/>
                <w:w w:val="90"/>
                <w:kern w:val="2"/>
                <w:sz w:val="24"/>
                <w:szCs w:val="22"/>
              </w:rPr>
            </w:pPr>
            <w:r w:rsidRPr="00C60B76">
              <w:rPr>
                <w:rFonts w:ascii="Calibri" w:eastAsia="Calibri" w:hAnsi="Calibri" w:cs="Calibri"/>
                <w:w w:val="90"/>
                <w:kern w:val="2"/>
                <w:sz w:val="24"/>
                <w:szCs w:val="22"/>
              </w:rPr>
              <w:t>Number of farm businesses supported.</w:t>
            </w:r>
          </w:p>
        </w:tc>
      </w:tr>
      <w:tr w:rsidR="0075434C" w:rsidRPr="00C60B76" w14:paraId="61F2C5D8" w14:textId="77777777" w:rsidTr="004B61D8">
        <w:trPr>
          <w:trHeight w:val="1316"/>
        </w:trPr>
        <w:tc>
          <w:tcPr>
            <w:tcW w:w="1242" w:type="dxa"/>
            <w:vMerge/>
          </w:tcPr>
          <w:p w14:paraId="46B61600" w14:textId="77777777" w:rsidR="0075434C" w:rsidRPr="00C60B76" w:rsidRDefault="0075434C" w:rsidP="00DC13F5">
            <w:pPr>
              <w:rPr>
                <w:rFonts w:ascii="Calibri" w:eastAsia="Calibri" w:hAnsi="Calibri" w:cs="Calibri"/>
                <w:bCs/>
                <w:w w:val="90"/>
                <w:kern w:val="2"/>
                <w:sz w:val="24"/>
                <w:szCs w:val="22"/>
              </w:rPr>
            </w:pPr>
          </w:p>
        </w:tc>
        <w:tc>
          <w:tcPr>
            <w:tcW w:w="993" w:type="dxa"/>
            <w:vMerge/>
          </w:tcPr>
          <w:p w14:paraId="5276C661" w14:textId="77777777" w:rsidR="0075434C" w:rsidRPr="00C60B76" w:rsidRDefault="0075434C" w:rsidP="00DC13F5">
            <w:pPr>
              <w:rPr>
                <w:rFonts w:ascii="Calibri" w:eastAsia="Calibri" w:hAnsi="Calibri" w:cs="Calibri"/>
                <w:bCs/>
                <w:w w:val="90"/>
                <w:kern w:val="2"/>
                <w:sz w:val="24"/>
                <w:szCs w:val="22"/>
              </w:rPr>
            </w:pPr>
          </w:p>
        </w:tc>
        <w:tc>
          <w:tcPr>
            <w:tcW w:w="2296" w:type="dxa"/>
            <w:vMerge/>
          </w:tcPr>
          <w:p w14:paraId="31A562E9" w14:textId="77777777" w:rsidR="0075434C" w:rsidRPr="00C60B76" w:rsidRDefault="0075434C" w:rsidP="00DC13F5">
            <w:pPr>
              <w:rPr>
                <w:rFonts w:ascii="Calibri" w:eastAsia="Calibri" w:hAnsi="Calibri" w:cs="Calibri"/>
                <w:bCs/>
                <w:w w:val="90"/>
                <w:kern w:val="2"/>
                <w:sz w:val="24"/>
                <w:szCs w:val="22"/>
              </w:rPr>
            </w:pPr>
          </w:p>
        </w:tc>
        <w:tc>
          <w:tcPr>
            <w:tcW w:w="3261" w:type="dxa"/>
            <w:vMerge/>
          </w:tcPr>
          <w:p w14:paraId="30D05F29" w14:textId="77777777" w:rsidR="0075434C" w:rsidRPr="00C60B76" w:rsidRDefault="0075434C" w:rsidP="00DC13F5">
            <w:pPr>
              <w:rPr>
                <w:rFonts w:ascii="Calibri" w:eastAsia="Calibri" w:hAnsi="Calibri" w:cs="Calibri"/>
                <w:color w:val="000000"/>
                <w:w w:val="90"/>
                <w:kern w:val="2"/>
                <w:sz w:val="24"/>
                <w:szCs w:val="22"/>
              </w:rPr>
            </w:pPr>
          </w:p>
        </w:tc>
        <w:tc>
          <w:tcPr>
            <w:tcW w:w="3118" w:type="dxa"/>
            <w:vMerge/>
          </w:tcPr>
          <w:p w14:paraId="44DF6B8E" w14:textId="77777777" w:rsidR="0075434C" w:rsidRPr="00C60B76" w:rsidRDefault="0075434C" w:rsidP="00DC13F5">
            <w:pPr>
              <w:rPr>
                <w:rFonts w:ascii="Calibri" w:eastAsia="Calibri" w:hAnsi="Calibri" w:cs="Calibri"/>
                <w:w w:val="90"/>
                <w:kern w:val="2"/>
                <w:sz w:val="24"/>
                <w:szCs w:val="22"/>
              </w:rPr>
            </w:pPr>
          </w:p>
        </w:tc>
        <w:tc>
          <w:tcPr>
            <w:tcW w:w="2693" w:type="dxa"/>
          </w:tcPr>
          <w:p w14:paraId="4A2E0140" w14:textId="77777777" w:rsidR="0075434C" w:rsidRPr="00C60B76" w:rsidRDefault="0075434C" w:rsidP="001C302A">
            <w:pPr>
              <w:rPr>
                <w:rFonts w:ascii="Calibri" w:eastAsia="Calibri" w:hAnsi="Calibri" w:cs="Calibri"/>
                <w:w w:val="90"/>
                <w:kern w:val="2"/>
                <w:sz w:val="24"/>
                <w:szCs w:val="22"/>
              </w:rPr>
            </w:pPr>
            <w:r w:rsidRPr="00C60B76">
              <w:rPr>
                <w:rFonts w:ascii="Calibri" w:eastAsia="Calibri" w:hAnsi="Calibri" w:cs="Calibri"/>
                <w:w w:val="90"/>
                <w:kern w:val="2"/>
                <w:sz w:val="24"/>
                <w:szCs w:val="22"/>
              </w:rPr>
              <w:t>Number of micro businesses supported</w:t>
            </w:r>
          </w:p>
        </w:tc>
      </w:tr>
      <w:tr w:rsidR="0075434C" w:rsidRPr="00C60B76" w14:paraId="0F0F9D31" w14:textId="77777777" w:rsidTr="004B61D8">
        <w:trPr>
          <w:trHeight w:val="1361"/>
        </w:trPr>
        <w:tc>
          <w:tcPr>
            <w:tcW w:w="1242" w:type="dxa"/>
            <w:vMerge/>
          </w:tcPr>
          <w:p w14:paraId="399CE841" w14:textId="77777777" w:rsidR="0075434C" w:rsidRPr="00C60B76" w:rsidRDefault="0075434C" w:rsidP="00DC13F5">
            <w:pPr>
              <w:rPr>
                <w:rFonts w:ascii="Calibri" w:eastAsia="Calibri" w:hAnsi="Calibri" w:cs="Calibri"/>
                <w:bCs/>
                <w:w w:val="90"/>
                <w:kern w:val="2"/>
                <w:sz w:val="24"/>
                <w:szCs w:val="22"/>
              </w:rPr>
            </w:pPr>
          </w:p>
        </w:tc>
        <w:tc>
          <w:tcPr>
            <w:tcW w:w="993" w:type="dxa"/>
            <w:vMerge w:val="restart"/>
          </w:tcPr>
          <w:p w14:paraId="5386D7F5"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bCs/>
                <w:w w:val="90"/>
                <w:kern w:val="2"/>
                <w:sz w:val="24"/>
                <w:szCs w:val="22"/>
              </w:rPr>
              <w:t>Low</w:t>
            </w:r>
          </w:p>
        </w:tc>
        <w:tc>
          <w:tcPr>
            <w:tcW w:w="2296" w:type="dxa"/>
            <w:vMerge w:val="restart"/>
          </w:tcPr>
          <w:p w14:paraId="7717C3BE"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bCs/>
                <w:w w:val="90"/>
                <w:kern w:val="2"/>
                <w:sz w:val="24"/>
                <w:szCs w:val="22"/>
              </w:rPr>
              <w:t xml:space="preserve">Support for growing the local social economy and </w:t>
            </w:r>
            <w:r w:rsidRPr="00C60B76">
              <w:rPr>
                <w:rFonts w:ascii="Calibri" w:eastAsia="Calibri" w:hAnsi="Calibri" w:cs="Calibri"/>
                <w:b/>
                <w:w w:val="90"/>
                <w:kern w:val="2"/>
                <w:sz w:val="24"/>
                <w:szCs w:val="22"/>
              </w:rPr>
              <w:t>supporting innovation</w:t>
            </w:r>
          </w:p>
        </w:tc>
        <w:tc>
          <w:tcPr>
            <w:tcW w:w="3261" w:type="dxa"/>
            <w:vMerge w:val="restart"/>
          </w:tcPr>
          <w:p w14:paraId="65BD45E2" w14:textId="77777777" w:rsidR="0075434C" w:rsidRPr="00C60B76" w:rsidRDefault="0075434C" w:rsidP="00DC13F5">
            <w:pPr>
              <w:rPr>
                <w:rFonts w:ascii="Calibri" w:eastAsia="Calibri" w:hAnsi="Calibri" w:cs="Calibri"/>
                <w:color w:val="000000"/>
                <w:w w:val="90"/>
                <w:kern w:val="2"/>
                <w:sz w:val="24"/>
                <w:szCs w:val="22"/>
              </w:rPr>
            </w:pPr>
            <w:r w:rsidRPr="00C60B76">
              <w:rPr>
                <w:rFonts w:ascii="Calibri" w:eastAsia="Calibri" w:hAnsi="Calibri" w:cs="Calibri"/>
                <w:color w:val="000000"/>
                <w:w w:val="90"/>
                <w:kern w:val="2"/>
                <w:sz w:val="24"/>
                <w:szCs w:val="22"/>
              </w:rPr>
              <w:t>Support development of community hubs (e.g., working kitchens/co-working space/broadband accessibility)</w:t>
            </w:r>
          </w:p>
          <w:p w14:paraId="292EE4AA" w14:textId="77777777" w:rsidR="0075434C" w:rsidRPr="00C60B76" w:rsidRDefault="0075434C" w:rsidP="00DC13F5">
            <w:pPr>
              <w:rPr>
                <w:rFonts w:ascii="Calibri" w:eastAsia="Calibri" w:hAnsi="Calibri" w:cs="Calibri"/>
                <w:color w:val="000000"/>
                <w:w w:val="90"/>
                <w:kern w:val="2"/>
                <w:sz w:val="24"/>
                <w:szCs w:val="22"/>
              </w:rPr>
            </w:pPr>
          </w:p>
          <w:p w14:paraId="07072760" w14:textId="77777777" w:rsidR="0075434C" w:rsidRPr="00C60B76" w:rsidRDefault="0075434C" w:rsidP="00DC13F5">
            <w:pPr>
              <w:rPr>
                <w:rFonts w:ascii="Calibri" w:eastAsia="Calibri" w:hAnsi="Calibri" w:cs="Calibri"/>
                <w:color w:val="000000"/>
                <w:w w:val="90"/>
                <w:kern w:val="2"/>
                <w:sz w:val="24"/>
                <w:szCs w:val="22"/>
              </w:rPr>
            </w:pPr>
            <w:r w:rsidRPr="00C60B76">
              <w:rPr>
                <w:rFonts w:ascii="Calibri" w:eastAsia="Calibri" w:hAnsi="Calibri" w:cs="Calibri"/>
                <w:color w:val="000000"/>
                <w:w w:val="90"/>
                <w:kern w:val="2"/>
                <w:sz w:val="24"/>
                <w:szCs w:val="22"/>
              </w:rPr>
              <w:t xml:space="preserve">Support R&amp;D opportunities within local communities and businesses (including social enterprises). </w:t>
            </w:r>
          </w:p>
          <w:p w14:paraId="387E4AA5" w14:textId="77777777" w:rsidR="0075434C" w:rsidRPr="00C60B76" w:rsidRDefault="0075434C" w:rsidP="00DC13F5">
            <w:pPr>
              <w:rPr>
                <w:rFonts w:ascii="Calibri" w:eastAsia="Calibri" w:hAnsi="Calibri" w:cs="Calibri"/>
                <w:color w:val="000000"/>
                <w:w w:val="90"/>
                <w:kern w:val="2"/>
                <w:sz w:val="24"/>
                <w:szCs w:val="22"/>
              </w:rPr>
            </w:pPr>
          </w:p>
        </w:tc>
        <w:tc>
          <w:tcPr>
            <w:tcW w:w="3118" w:type="dxa"/>
            <w:vMerge w:val="restart"/>
          </w:tcPr>
          <w:p w14:paraId="60025B54"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Innovative ways to get Broadband for area</w:t>
            </w:r>
            <w:r w:rsidR="00C71EC1" w:rsidRPr="00C60B76">
              <w:rPr>
                <w:rFonts w:ascii="Calibri" w:eastAsia="Calibri" w:hAnsi="Calibri" w:cs="Calibri"/>
                <w:w w:val="90"/>
                <w:kern w:val="2"/>
                <w:sz w:val="24"/>
                <w:szCs w:val="22"/>
              </w:rPr>
              <w:t>s with poor coverage</w:t>
            </w:r>
          </w:p>
          <w:p w14:paraId="557698FB" w14:textId="77777777" w:rsidR="00C71EC1" w:rsidRPr="00C60B76" w:rsidRDefault="00C71EC1" w:rsidP="00DC13F5">
            <w:pPr>
              <w:rPr>
                <w:rFonts w:ascii="Calibri" w:eastAsia="Calibri" w:hAnsi="Calibri" w:cs="Calibri"/>
                <w:w w:val="90"/>
                <w:kern w:val="2"/>
                <w:sz w:val="24"/>
                <w:szCs w:val="22"/>
              </w:rPr>
            </w:pPr>
          </w:p>
          <w:p w14:paraId="41D7AB80" w14:textId="77777777" w:rsidR="00C71EC1" w:rsidRPr="00C60B76" w:rsidRDefault="00C71EC1" w:rsidP="00DC13F5">
            <w:pPr>
              <w:rPr>
                <w:rFonts w:ascii="Calibri" w:eastAsia="Calibri" w:hAnsi="Calibri" w:cs="Calibri"/>
                <w:w w:val="90"/>
                <w:kern w:val="2"/>
                <w:sz w:val="24"/>
                <w:szCs w:val="22"/>
              </w:rPr>
            </w:pPr>
          </w:p>
          <w:p w14:paraId="09DB30EF" w14:textId="77777777" w:rsidR="00C71EC1" w:rsidRPr="00C60B76" w:rsidRDefault="00C71EC1"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EV charging points</w:t>
            </w:r>
          </w:p>
        </w:tc>
        <w:tc>
          <w:tcPr>
            <w:tcW w:w="2693" w:type="dxa"/>
          </w:tcPr>
          <w:p w14:paraId="38F0F5B9" w14:textId="77777777" w:rsidR="0075434C" w:rsidRPr="00C60B76" w:rsidRDefault="0075434C" w:rsidP="001C302A">
            <w:pPr>
              <w:rPr>
                <w:rFonts w:ascii="Calibri" w:eastAsia="Calibri" w:hAnsi="Calibri" w:cs="Calibri"/>
                <w:w w:val="90"/>
                <w:kern w:val="2"/>
                <w:sz w:val="24"/>
                <w:szCs w:val="22"/>
              </w:rPr>
            </w:pPr>
            <w:r w:rsidRPr="00C60B76">
              <w:rPr>
                <w:rFonts w:ascii="Calibri" w:eastAsia="Calibri" w:hAnsi="Calibri" w:cs="Calibri"/>
                <w:w w:val="90"/>
                <w:kern w:val="2"/>
                <w:sz w:val="24"/>
                <w:szCs w:val="22"/>
              </w:rPr>
              <w:t xml:space="preserve">Number of businesses adopting new technologies or processes. </w:t>
            </w:r>
          </w:p>
        </w:tc>
      </w:tr>
      <w:tr w:rsidR="0075434C" w:rsidRPr="00C60B76" w14:paraId="0AA5E471" w14:textId="77777777" w:rsidTr="004B61D8">
        <w:trPr>
          <w:trHeight w:val="1608"/>
        </w:trPr>
        <w:tc>
          <w:tcPr>
            <w:tcW w:w="1242" w:type="dxa"/>
            <w:vMerge/>
          </w:tcPr>
          <w:p w14:paraId="650E1240" w14:textId="77777777" w:rsidR="0075434C" w:rsidRPr="00C60B76" w:rsidRDefault="0075434C" w:rsidP="00DC13F5">
            <w:pPr>
              <w:rPr>
                <w:rFonts w:ascii="Calibri" w:eastAsia="Calibri" w:hAnsi="Calibri" w:cs="Calibri"/>
                <w:bCs/>
                <w:w w:val="90"/>
                <w:kern w:val="2"/>
                <w:sz w:val="24"/>
                <w:szCs w:val="22"/>
              </w:rPr>
            </w:pPr>
          </w:p>
        </w:tc>
        <w:tc>
          <w:tcPr>
            <w:tcW w:w="993" w:type="dxa"/>
            <w:vMerge/>
          </w:tcPr>
          <w:p w14:paraId="67DF1CF4" w14:textId="77777777" w:rsidR="0075434C" w:rsidRPr="00C60B76" w:rsidRDefault="0075434C" w:rsidP="00DC13F5">
            <w:pPr>
              <w:rPr>
                <w:rFonts w:ascii="Calibri" w:eastAsia="Calibri" w:hAnsi="Calibri" w:cs="Calibri"/>
                <w:bCs/>
                <w:w w:val="90"/>
                <w:kern w:val="2"/>
                <w:sz w:val="24"/>
                <w:szCs w:val="22"/>
              </w:rPr>
            </w:pPr>
          </w:p>
        </w:tc>
        <w:tc>
          <w:tcPr>
            <w:tcW w:w="2296" w:type="dxa"/>
            <w:vMerge/>
          </w:tcPr>
          <w:p w14:paraId="7566B892" w14:textId="77777777" w:rsidR="0075434C" w:rsidRPr="00C60B76" w:rsidRDefault="0075434C" w:rsidP="00DC13F5">
            <w:pPr>
              <w:rPr>
                <w:rFonts w:ascii="Calibri" w:eastAsia="Calibri" w:hAnsi="Calibri" w:cs="Calibri"/>
                <w:bCs/>
                <w:w w:val="90"/>
                <w:kern w:val="2"/>
                <w:sz w:val="24"/>
                <w:szCs w:val="22"/>
              </w:rPr>
            </w:pPr>
          </w:p>
        </w:tc>
        <w:tc>
          <w:tcPr>
            <w:tcW w:w="3261" w:type="dxa"/>
            <w:vMerge/>
          </w:tcPr>
          <w:p w14:paraId="00C3A384" w14:textId="77777777" w:rsidR="0075434C" w:rsidRPr="00C60B76" w:rsidRDefault="0075434C" w:rsidP="00DC13F5">
            <w:pPr>
              <w:rPr>
                <w:rFonts w:ascii="Calibri" w:eastAsia="Calibri" w:hAnsi="Calibri" w:cs="Calibri"/>
                <w:color w:val="000000"/>
                <w:w w:val="90"/>
                <w:kern w:val="2"/>
                <w:sz w:val="24"/>
                <w:szCs w:val="22"/>
              </w:rPr>
            </w:pPr>
          </w:p>
        </w:tc>
        <w:tc>
          <w:tcPr>
            <w:tcW w:w="3118" w:type="dxa"/>
            <w:vMerge/>
          </w:tcPr>
          <w:p w14:paraId="6C64B6C6" w14:textId="77777777" w:rsidR="0075434C" w:rsidRPr="00C60B76" w:rsidRDefault="0075434C" w:rsidP="00DC13F5">
            <w:pPr>
              <w:rPr>
                <w:rFonts w:ascii="Calibri" w:eastAsia="Calibri" w:hAnsi="Calibri" w:cs="Calibri"/>
                <w:w w:val="90"/>
                <w:kern w:val="2"/>
                <w:sz w:val="24"/>
                <w:szCs w:val="22"/>
              </w:rPr>
            </w:pPr>
          </w:p>
        </w:tc>
        <w:tc>
          <w:tcPr>
            <w:tcW w:w="2693" w:type="dxa"/>
          </w:tcPr>
          <w:p w14:paraId="6EC4B021" w14:textId="77777777" w:rsidR="0075434C" w:rsidRPr="00C60B76" w:rsidRDefault="0075434C" w:rsidP="001C302A">
            <w:pPr>
              <w:rPr>
                <w:rFonts w:ascii="Calibri" w:eastAsia="Calibri" w:hAnsi="Calibri" w:cs="Calibri"/>
                <w:w w:val="90"/>
                <w:kern w:val="2"/>
                <w:sz w:val="24"/>
                <w:szCs w:val="22"/>
              </w:rPr>
            </w:pPr>
            <w:r w:rsidRPr="00C60B76">
              <w:rPr>
                <w:rFonts w:ascii="Calibri" w:eastAsia="Calibri" w:hAnsi="Calibri" w:cs="Calibri"/>
                <w:w w:val="90"/>
                <w:kern w:val="2"/>
                <w:sz w:val="24"/>
                <w:szCs w:val="22"/>
              </w:rPr>
              <w:t>Number of businesses with improved productivity.</w:t>
            </w:r>
          </w:p>
        </w:tc>
      </w:tr>
      <w:tr w:rsidR="0075434C" w:rsidRPr="00C60B76" w14:paraId="4F32F819" w14:textId="77777777" w:rsidTr="004B61D8">
        <w:trPr>
          <w:trHeight w:val="556"/>
        </w:trPr>
        <w:tc>
          <w:tcPr>
            <w:tcW w:w="1242" w:type="dxa"/>
            <w:vMerge w:val="restart"/>
          </w:tcPr>
          <w:p w14:paraId="19397FAC" w14:textId="77777777" w:rsidR="0075434C" w:rsidRPr="00C60B76" w:rsidRDefault="0015011B" w:rsidP="00DC13F5">
            <w:pPr>
              <w:rPr>
                <w:rFonts w:ascii="Calibri" w:eastAsia="Calibri" w:hAnsi="Calibri" w:cs="Calibri"/>
                <w:b/>
                <w:w w:val="90"/>
                <w:kern w:val="2"/>
                <w:sz w:val="24"/>
                <w:szCs w:val="22"/>
              </w:rPr>
            </w:pPr>
            <w:r w:rsidRPr="00C60B76">
              <w:rPr>
                <w:rFonts w:ascii="Calibri" w:eastAsia="Calibri" w:hAnsi="Calibri" w:cs="Calibri"/>
                <w:b/>
                <w:w w:val="90"/>
                <w:kern w:val="2"/>
                <w:sz w:val="24"/>
                <w:szCs w:val="22"/>
              </w:rPr>
              <w:t>Supporting Rural Communities</w:t>
            </w:r>
          </w:p>
        </w:tc>
        <w:tc>
          <w:tcPr>
            <w:tcW w:w="993" w:type="dxa"/>
            <w:vMerge w:val="restart"/>
          </w:tcPr>
          <w:p w14:paraId="4DE39AF0"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bCs/>
                <w:w w:val="90"/>
                <w:kern w:val="2"/>
                <w:sz w:val="24"/>
                <w:szCs w:val="22"/>
              </w:rPr>
              <w:t>High</w:t>
            </w:r>
          </w:p>
        </w:tc>
        <w:tc>
          <w:tcPr>
            <w:tcW w:w="2296" w:type="dxa"/>
            <w:vMerge w:val="restart"/>
          </w:tcPr>
          <w:p w14:paraId="2FBBBE88"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bCs/>
                <w:w w:val="90"/>
                <w:kern w:val="2"/>
                <w:sz w:val="24"/>
                <w:szCs w:val="22"/>
              </w:rPr>
              <w:t xml:space="preserve">Support investment and support for </w:t>
            </w:r>
            <w:r w:rsidRPr="00C60B76">
              <w:rPr>
                <w:rFonts w:ascii="Calibri" w:eastAsia="Calibri" w:hAnsi="Calibri" w:cs="Calibri"/>
                <w:b/>
                <w:w w:val="90"/>
                <w:kern w:val="2"/>
                <w:sz w:val="24"/>
                <w:szCs w:val="22"/>
              </w:rPr>
              <w:t xml:space="preserve">digital infrastructure </w:t>
            </w:r>
            <w:r w:rsidRPr="00C60B76">
              <w:rPr>
                <w:rFonts w:ascii="Calibri" w:eastAsia="Calibri" w:hAnsi="Calibri" w:cs="Calibri"/>
                <w:bCs/>
                <w:w w:val="90"/>
                <w:kern w:val="2"/>
                <w:sz w:val="24"/>
                <w:szCs w:val="22"/>
              </w:rPr>
              <w:t>for local community facilities</w:t>
            </w:r>
          </w:p>
        </w:tc>
        <w:tc>
          <w:tcPr>
            <w:tcW w:w="3261" w:type="dxa"/>
            <w:vMerge w:val="restart"/>
          </w:tcPr>
          <w:p w14:paraId="50893CF9"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 xml:space="preserve">Support improvement in community digital infrastructure to support isolated rural communities, e.g., accessing community halls, village shops, </w:t>
            </w:r>
            <w:r w:rsidRPr="00C60B76">
              <w:rPr>
                <w:rFonts w:ascii="Calibri" w:eastAsia="Calibri" w:hAnsi="Calibri" w:cs="Calibri"/>
                <w:w w:val="90"/>
                <w:kern w:val="2"/>
                <w:sz w:val="24"/>
                <w:szCs w:val="22"/>
              </w:rPr>
              <w:lastRenderedPageBreak/>
              <w:t>pubs, cafes, churches to incorporate in their day-to-day activities.</w:t>
            </w:r>
          </w:p>
        </w:tc>
        <w:tc>
          <w:tcPr>
            <w:tcW w:w="3118" w:type="dxa"/>
            <w:vMerge w:val="restart"/>
          </w:tcPr>
          <w:p w14:paraId="3BF506EE"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lastRenderedPageBreak/>
              <w:t>Community shops</w:t>
            </w:r>
          </w:p>
        </w:tc>
        <w:tc>
          <w:tcPr>
            <w:tcW w:w="2693" w:type="dxa"/>
          </w:tcPr>
          <w:p w14:paraId="4217B692"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Jobs safeguarded.</w:t>
            </w:r>
          </w:p>
          <w:p w14:paraId="22C3DE46" w14:textId="77777777" w:rsidR="0075434C" w:rsidRPr="00C60B76" w:rsidRDefault="0075434C" w:rsidP="001C302A">
            <w:pPr>
              <w:rPr>
                <w:rFonts w:ascii="Calibri" w:eastAsia="Calibri" w:hAnsi="Calibri" w:cs="Calibri"/>
                <w:w w:val="90"/>
                <w:kern w:val="2"/>
                <w:sz w:val="24"/>
                <w:szCs w:val="22"/>
              </w:rPr>
            </w:pPr>
          </w:p>
        </w:tc>
      </w:tr>
      <w:tr w:rsidR="0075434C" w:rsidRPr="00C60B76" w14:paraId="19C154C5" w14:textId="77777777" w:rsidTr="004B61D8">
        <w:trPr>
          <w:trHeight w:val="877"/>
        </w:trPr>
        <w:tc>
          <w:tcPr>
            <w:tcW w:w="1242" w:type="dxa"/>
            <w:vMerge/>
          </w:tcPr>
          <w:p w14:paraId="7164BAA9" w14:textId="77777777" w:rsidR="0075434C" w:rsidRPr="00C60B76" w:rsidRDefault="0075434C" w:rsidP="00DC13F5">
            <w:pPr>
              <w:rPr>
                <w:rFonts w:ascii="Calibri" w:eastAsia="Calibri" w:hAnsi="Calibri" w:cs="Calibri"/>
                <w:bCs/>
                <w:w w:val="90"/>
                <w:kern w:val="2"/>
                <w:sz w:val="24"/>
                <w:szCs w:val="22"/>
              </w:rPr>
            </w:pPr>
          </w:p>
        </w:tc>
        <w:tc>
          <w:tcPr>
            <w:tcW w:w="993" w:type="dxa"/>
            <w:vMerge/>
          </w:tcPr>
          <w:p w14:paraId="4059CE98" w14:textId="77777777" w:rsidR="0075434C" w:rsidRPr="00C60B76" w:rsidRDefault="0075434C" w:rsidP="00DC13F5">
            <w:pPr>
              <w:rPr>
                <w:rFonts w:ascii="Calibri" w:eastAsia="Calibri" w:hAnsi="Calibri" w:cs="Calibri"/>
                <w:bCs/>
                <w:w w:val="90"/>
                <w:kern w:val="2"/>
                <w:sz w:val="24"/>
                <w:szCs w:val="22"/>
              </w:rPr>
            </w:pPr>
          </w:p>
        </w:tc>
        <w:tc>
          <w:tcPr>
            <w:tcW w:w="2296" w:type="dxa"/>
            <w:vMerge/>
          </w:tcPr>
          <w:p w14:paraId="505777F5" w14:textId="77777777" w:rsidR="0075434C" w:rsidRPr="00C60B76" w:rsidRDefault="0075434C" w:rsidP="00DC13F5">
            <w:pPr>
              <w:rPr>
                <w:rFonts w:ascii="Calibri" w:eastAsia="Calibri" w:hAnsi="Calibri" w:cs="Calibri"/>
                <w:bCs/>
                <w:w w:val="90"/>
                <w:kern w:val="2"/>
                <w:sz w:val="24"/>
                <w:szCs w:val="22"/>
              </w:rPr>
            </w:pPr>
          </w:p>
        </w:tc>
        <w:tc>
          <w:tcPr>
            <w:tcW w:w="3261" w:type="dxa"/>
            <w:vMerge/>
          </w:tcPr>
          <w:p w14:paraId="46A1CA92" w14:textId="77777777" w:rsidR="0075434C" w:rsidRPr="00C60B76" w:rsidRDefault="0075434C" w:rsidP="00DC13F5">
            <w:pPr>
              <w:rPr>
                <w:rFonts w:ascii="Calibri" w:eastAsia="Calibri" w:hAnsi="Calibri" w:cs="Calibri"/>
                <w:w w:val="90"/>
                <w:kern w:val="2"/>
                <w:sz w:val="24"/>
                <w:szCs w:val="22"/>
              </w:rPr>
            </w:pPr>
          </w:p>
        </w:tc>
        <w:tc>
          <w:tcPr>
            <w:tcW w:w="3118" w:type="dxa"/>
            <w:vMerge/>
          </w:tcPr>
          <w:p w14:paraId="47E51157" w14:textId="77777777" w:rsidR="0075434C" w:rsidRPr="00C60B76" w:rsidRDefault="0075434C" w:rsidP="00DC13F5">
            <w:pPr>
              <w:rPr>
                <w:rFonts w:ascii="Calibri" w:eastAsia="Calibri" w:hAnsi="Calibri" w:cs="Calibri"/>
                <w:w w:val="90"/>
                <w:kern w:val="2"/>
                <w:sz w:val="24"/>
                <w:szCs w:val="22"/>
              </w:rPr>
            </w:pPr>
          </w:p>
        </w:tc>
        <w:tc>
          <w:tcPr>
            <w:tcW w:w="2693" w:type="dxa"/>
          </w:tcPr>
          <w:p w14:paraId="39D70954" w14:textId="77777777" w:rsidR="0075434C" w:rsidRPr="00C60B76" w:rsidRDefault="0075434C" w:rsidP="001C302A">
            <w:pPr>
              <w:rPr>
                <w:rFonts w:ascii="Calibri" w:eastAsia="Calibri" w:hAnsi="Calibri" w:cs="Calibri"/>
                <w:w w:val="90"/>
                <w:kern w:val="2"/>
                <w:sz w:val="24"/>
                <w:szCs w:val="22"/>
              </w:rPr>
            </w:pPr>
            <w:r w:rsidRPr="00C60B76">
              <w:rPr>
                <w:rFonts w:ascii="Calibri" w:eastAsia="Calibri" w:hAnsi="Calibri" w:cs="Calibri"/>
                <w:w w:val="90"/>
                <w:kern w:val="2"/>
                <w:sz w:val="24"/>
                <w:szCs w:val="22"/>
              </w:rPr>
              <w:t>Jobs created.</w:t>
            </w:r>
          </w:p>
          <w:p w14:paraId="098DA360" w14:textId="77777777" w:rsidR="0075434C" w:rsidRPr="00C60B76" w:rsidRDefault="0075434C" w:rsidP="00DC13F5">
            <w:pPr>
              <w:rPr>
                <w:rFonts w:ascii="Calibri" w:eastAsia="Calibri" w:hAnsi="Calibri" w:cs="Calibri"/>
                <w:w w:val="90"/>
                <w:kern w:val="2"/>
                <w:sz w:val="24"/>
                <w:szCs w:val="22"/>
              </w:rPr>
            </w:pPr>
          </w:p>
        </w:tc>
      </w:tr>
      <w:tr w:rsidR="0075434C" w:rsidRPr="00C60B76" w14:paraId="70173802" w14:textId="77777777" w:rsidTr="004B61D8">
        <w:trPr>
          <w:trHeight w:val="877"/>
        </w:trPr>
        <w:tc>
          <w:tcPr>
            <w:tcW w:w="1242" w:type="dxa"/>
            <w:vMerge/>
          </w:tcPr>
          <w:p w14:paraId="28DDDA91" w14:textId="77777777" w:rsidR="0075434C" w:rsidRPr="00C60B76" w:rsidRDefault="0075434C" w:rsidP="00DC13F5">
            <w:pPr>
              <w:rPr>
                <w:rFonts w:ascii="Calibri" w:eastAsia="Calibri" w:hAnsi="Calibri" w:cs="Calibri"/>
                <w:bCs/>
                <w:w w:val="90"/>
                <w:kern w:val="2"/>
                <w:sz w:val="24"/>
                <w:szCs w:val="22"/>
              </w:rPr>
            </w:pPr>
          </w:p>
        </w:tc>
        <w:tc>
          <w:tcPr>
            <w:tcW w:w="993" w:type="dxa"/>
            <w:vMerge/>
          </w:tcPr>
          <w:p w14:paraId="6216ADB6" w14:textId="77777777" w:rsidR="0075434C" w:rsidRPr="00C60B76" w:rsidRDefault="0075434C" w:rsidP="00DC13F5">
            <w:pPr>
              <w:rPr>
                <w:rFonts w:ascii="Calibri" w:eastAsia="Calibri" w:hAnsi="Calibri" w:cs="Calibri"/>
                <w:bCs/>
                <w:w w:val="90"/>
                <w:kern w:val="2"/>
                <w:sz w:val="24"/>
                <w:szCs w:val="22"/>
              </w:rPr>
            </w:pPr>
          </w:p>
        </w:tc>
        <w:tc>
          <w:tcPr>
            <w:tcW w:w="2296" w:type="dxa"/>
            <w:vMerge/>
          </w:tcPr>
          <w:p w14:paraId="1B13126F" w14:textId="77777777" w:rsidR="0075434C" w:rsidRPr="00C60B76" w:rsidRDefault="0075434C" w:rsidP="00DC13F5">
            <w:pPr>
              <w:rPr>
                <w:rFonts w:ascii="Calibri" w:eastAsia="Calibri" w:hAnsi="Calibri" w:cs="Calibri"/>
                <w:bCs/>
                <w:w w:val="90"/>
                <w:kern w:val="2"/>
                <w:sz w:val="24"/>
                <w:szCs w:val="22"/>
              </w:rPr>
            </w:pPr>
          </w:p>
        </w:tc>
        <w:tc>
          <w:tcPr>
            <w:tcW w:w="3261" w:type="dxa"/>
            <w:vMerge/>
          </w:tcPr>
          <w:p w14:paraId="45B6F4B4" w14:textId="77777777" w:rsidR="0075434C" w:rsidRPr="00C60B76" w:rsidRDefault="0075434C" w:rsidP="00DC13F5">
            <w:pPr>
              <w:rPr>
                <w:rFonts w:ascii="Calibri" w:eastAsia="Calibri" w:hAnsi="Calibri" w:cs="Calibri"/>
                <w:w w:val="90"/>
                <w:kern w:val="2"/>
                <w:sz w:val="24"/>
                <w:szCs w:val="22"/>
              </w:rPr>
            </w:pPr>
          </w:p>
        </w:tc>
        <w:tc>
          <w:tcPr>
            <w:tcW w:w="3118" w:type="dxa"/>
            <w:vMerge/>
          </w:tcPr>
          <w:p w14:paraId="16D68911" w14:textId="77777777" w:rsidR="0075434C" w:rsidRPr="00C60B76" w:rsidRDefault="0075434C" w:rsidP="00DC13F5">
            <w:pPr>
              <w:rPr>
                <w:rFonts w:ascii="Calibri" w:eastAsia="Calibri" w:hAnsi="Calibri" w:cs="Calibri"/>
                <w:w w:val="90"/>
                <w:kern w:val="2"/>
                <w:sz w:val="24"/>
                <w:szCs w:val="22"/>
              </w:rPr>
            </w:pPr>
          </w:p>
        </w:tc>
        <w:tc>
          <w:tcPr>
            <w:tcW w:w="2693" w:type="dxa"/>
          </w:tcPr>
          <w:p w14:paraId="3F550554" w14:textId="6BEBBF7F" w:rsidR="0075434C" w:rsidRPr="00C60B76" w:rsidRDefault="0075434C" w:rsidP="001C302A">
            <w:pPr>
              <w:rPr>
                <w:rFonts w:ascii="Calibri" w:eastAsia="Calibri" w:hAnsi="Calibri" w:cs="Calibri"/>
                <w:w w:val="90"/>
                <w:kern w:val="2"/>
                <w:sz w:val="24"/>
                <w:szCs w:val="22"/>
              </w:rPr>
            </w:pPr>
            <w:r w:rsidRPr="00C60B76">
              <w:rPr>
                <w:rFonts w:ascii="Calibri" w:eastAsia="Calibri" w:hAnsi="Calibri" w:cs="Calibri"/>
                <w:w w:val="90"/>
                <w:kern w:val="2"/>
                <w:sz w:val="24"/>
                <w:szCs w:val="22"/>
              </w:rPr>
              <w:t>Increased users of facilities or amenities</w:t>
            </w:r>
            <w:r w:rsidR="00744694">
              <w:rPr>
                <w:rFonts w:ascii="Calibri" w:eastAsia="Calibri" w:hAnsi="Calibri" w:cs="Calibri"/>
                <w:w w:val="90"/>
                <w:kern w:val="2"/>
                <w:sz w:val="24"/>
                <w:szCs w:val="22"/>
              </w:rPr>
              <w:t xml:space="preserve"> including cycleways/footpaths</w:t>
            </w:r>
          </w:p>
          <w:p w14:paraId="3BBA2B2D" w14:textId="77777777" w:rsidR="0075434C" w:rsidRPr="00C60B76" w:rsidRDefault="0075434C" w:rsidP="00DC13F5">
            <w:pPr>
              <w:rPr>
                <w:rFonts w:ascii="Calibri" w:eastAsia="Calibri" w:hAnsi="Calibri" w:cs="Calibri"/>
                <w:w w:val="90"/>
                <w:kern w:val="2"/>
                <w:sz w:val="24"/>
                <w:szCs w:val="22"/>
              </w:rPr>
            </w:pPr>
          </w:p>
        </w:tc>
      </w:tr>
      <w:tr w:rsidR="0075434C" w:rsidRPr="00C60B76" w14:paraId="09DC5BB1" w14:textId="77777777" w:rsidTr="004B61D8">
        <w:trPr>
          <w:trHeight w:val="296"/>
        </w:trPr>
        <w:tc>
          <w:tcPr>
            <w:tcW w:w="1242" w:type="dxa"/>
            <w:vMerge/>
          </w:tcPr>
          <w:p w14:paraId="45CC9CB0" w14:textId="77777777" w:rsidR="0075434C" w:rsidRPr="00C60B76" w:rsidRDefault="0075434C" w:rsidP="00DC13F5">
            <w:pPr>
              <w:rPr>
                <w:rFonts w:ascii="Calibri" w:eastAsia="Calibri" w:hAnsi="Calibri" w:cs="Calibri"/>
                <w:bCs/>
                <w:w w:val="90"/>
                <w:kern w:val="2"/>
                <w:sz w:val="24"/>
                <w:szCs w:val="22"/>
              </w:rPr>
            </w:pPr>
          </w:p>
        </w:tc>
        <w:tc>
          <w:tcPr>
            <w:tcW w:w="993" w:type="dxa"/>
          </w:tcPr>
          <w:p w14:paraId="55A3DE6F"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bCs/>
                <w:w w:val="90"/>
                <w:kern w:val="2"/>
                <w:sz w:val="24"/>
                <w:szCs w:val="22"/>
              </w:rPr>
              <w:t>High</w:t>
            </w:r>
          </w:p>
        </w:tc>
        <w:tc>
          <w:tcPr>
            <w:tcW w:w="2296" w:type="dxa"/>
          </w:tcPr>
          <w:p w14:paraId="0A9921A4"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bCs/>
                <w:w w:val="90"/>
                <w:kern w:val="2"/>
                <w:sz w:val="24"/>
                <w:szCs w:val="22"/>
              </w:rPr>
              <w:t xml:space="preserve">Support investment in capacity building and </w:t>
            </w:r>
            <w:r w:rsidRPr="00C60B76">
              <w:rPr>
                <w:rFonts w:ascii="Calibri" w:eastAsia="Calibri" w:hAnsi="Calibri" w:cs="Calibri"/>
                <w:b/>
                <w:w w:val="90"/>
                <w:kern w:val="2"/>
                <w:sz w:val="24"/>
                <w:szCs w:val="22"/>
              </w:rPr>
              <w:t>infrastructure support for local civil society and community groups</w:t>
            </w:r>
          </w:p>
        </w:tc>
        <w:tc>
          <w:tcPr>
            <w:tcW w:w="3261" w:type="dxa"/>
          </w:tcPr>
          <w:p w14:paraId="2FAC57D6"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Support growth and development of community facilities/hubs to support local services.</w:t>
            </w:r>
          </w:p>
        </w:tc>
        <w:tc>
          <w:tcPr>
            <w:tcW w:w="3118" w:type="dxa"/>
          </w:tcPr>
          <w:p w14:paraId="01B27C9F"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Food hub</w:t>
            </w:r>
          </w:p>
          <w:p w14:paraId="37638500" w14:textId="77777777" w:rsidR="0075434C" w:rsidRPr="00C60B76" w:rsidRDefault="0075434C" w:rsidP="00DC13F5">
            <w:pPr>
              <w:rPr>
                <w:rFonts w:ascii="Calibri" w:eastAsia="Calibri" w:hAnsi="Calibri" w:cs="Calibri"/>
                <w:w w:val="90"/>
                <w:kern w:val="2"/>
                <w:sz w:val="24"/>
                <w:szCs w:val="22"/>
              </w:rPr>
            </w:pPr>
          </w:p>
          <w:p w14:paraId="7FF23567"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Pub is the hub</w:t>
            </w:r>
          </w:p>
          <w:p w14:paraId="09F7B08D" w14:textId="77777777" w:rsidR="0075434C" w:rsidRPr="00C60B76" w:rsidRDefault="0075434C" w:rsidP="00DC13F5">
            <w:pPr>
              <w:rPr>
                <w:rFonts w:ascii="Calibri" w:eastAsia="Calibri" w:hAnsi="Calibri" w:cs="Calibri"/>
                <w:w w:val="90"/>
                <w:kern w:val="2"/>
                <w:sz w:val="24"/>
                <w:szCs w:val="22"/>
              </w:rPr>
            </w:pPr>
          </w:p>
          <w:p w14:paraId="7E3CB5B6"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Child crèches in a village</w:t>
            </w:r>
          </w:p>
          <w:p w14:paraId="7A13F290" w14:textId="77777777" w:rsidR="0075434C" w:rsidRPr="00C60B76" w:rsidRDefault="0075434C" w:rsidP="00DC13F5">
            <w:pPr>
              <w:rPr>
                <w:rFonts w:ascii="Calibri" w:eastAsia="Calibri" w:hAnsi="Calibri" w:cs="Calibri"/>
                <w:w w:val="90"/>
                <w:kern w:val="2"/>
                <w:sz w:val="24"/>
                <w:szCs w:val="22"/>
              </w:rPr>
            </w:pPr>
          </w:p>
          <w:p w14:paraId="6A4D6A6F" w14:textId="77777777" w:rsidR="00C71EC1" w:rsidRPr="00C60B76" w:rsidRDefault="00C71EC1"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EV charging points</w:t>
            </w:r>
          </w:p>
        </w:tc>
        <w:tc>
          <w:tcPr>
            <w:tcW w:w="2693" w:type="dxa"/>
          </w:tcPr>
          <w:p w14:paraId="36F9025C"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Increased users of facilities or amenities</w:t>
            </w:r>
          </w:p>
        </w:tc>
      </w:tr>
      <w:tr w:rsidR="0075434C" w:rsidRPr="00C60B76" w14:paraId="51756F04" w14:textId="77777777" w:rsidTr="004B61D8">
        <w:trPr>
          <w:trHeight w:val="875"/>
        </w:trPr>
        <w:tc>
          <w:tcPr>
            <w:tcW w:w="1242" w:type="dxa"/>
            <w:vMerge/>
          </w:tcPr>
          <w:p w14:paraId="65B647BA" w14:textId="77777777" w:rsidR="0075434C" w:rsidRPr="00C60B76" w:rsidRDefault="0075434C" w:rsidP="00DC13F5">
            <w:pPr>
              <w:rPr>
                <w:rFonts w:ascii="Calibri" w:eastAsia="Calibri" w:hAnsi="Calibri" w:cs="Calibri"/>
                <w:bCs/>
                <w:w w:val="90"/>
                <w:kern w:val="2"/>
                <w:sz w:val="24"/>
                <w:szCs w:val="22"/>
              </w:rPr>
            </w:pPr>
          </w:p>
        </w:tc>
        <w:tc>
          <w:tcPr>
            <w:tcW w:w="993" w:type="dxa"/>
            <w:vMerge w:val="restart"/>
          </w:tcPr>
          <w:p w14:paraId="1CEA8DC7"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bCs/>
                <w:w w:val="90"/>
                <w:kern w:val="2"/>
                <w:sz w:val="24"/>
                <w:szCs w:val="22"/>
              </w:rPr>
              <w:t>Medium</w:t>
            </w:r>
          </w:p>
        </w:tc>
        <w:tc>
          <w:tcPr>
            <w:tcW w:w="2296" w:type="dxa"/>
            <w:vMerge w:val="restart"/>
          </w:tcPr>
          <w:p w14:paraId="6D4DD1A6"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color w:val="000000"/>
                <w:w w:val="90"/>
                <w:kern w:val="2"/>
                <w:sz w:val="24"/>
                <w:szCs w:val="22"/>
              </w:rPr>
              <w:t xml:space="preserve">Creation and improvements to </w:t>
            </w:r>
            <w:r w:rsidRPr="00C60B76">
              <w:rPr>
                <w:rFonts w:ascii="Calibri" w:eastAsia="Calibri" w:hAnsi="Calibri" w:cs="Calibri"/>
                <w:b/>
                <w:bCs/>
                <w:color w:val="000000"/>
                <w:w w:val="90"/>
                <w:kern w:val="2"/>
                <w:sz w:val="24"/>
                <w:szCs w:val="22"/>
              </w:rPr>
              <w:t>local rural green spaces</w:t>
            </w:r>
            <w:r w:rsidRPr="00C60B76">
              <w:rPr>
                <w:rFonts w:eastAsia="Calibri" w:cs="Arial"/>
                <w:color w:val="000000"/>
                <w:w w:val="90"/>
                <w:kern w:val="2"/>
                <w:sz w:val="24"/>
                <w:szCs w:val="22"/>
              </w:rPr>
              <w:t>.</w:t>
            </w:r>
          </w:p>
        </w:tc>
        <w:tc>
          <w:tcPr>
            <w:tcW w:w="3261" w:type="dxa"/>
            <w:vMerge w:val="restart"/>
          </w:tcPr>
          <w:p w14:paraId="5D70BCA6"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Support enhancement and development of village green spaces and infrastructure to improve community wellbeing.</w:t>
            </w:r>
          </w:p>
        </w:tc>
        <w:tc>
          <w:tcPr>
            <w:tcW w:w="3118" w:type="dxa"/>
            <w:vMerge w:val="restart"/>
          </w:tcPr>
          <w:p w14:paraId="49020325"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Improvements to pavilions</w:t>
            </w:r>
          </w:p>
          <w:p w14:paraId="6D3F9049" w14:textId="77777777" w:rsidR="0075434C" w:rsidRPr="00C60B76" w:rsidRDefault="0075434C" w:rsidP="00DC13F5">
            <w:pPr>
              <w:rPr>
                <w:rFonts w:ascii="Calibri" w:eastAsia="Calibri" w:hAnsi="Calibri" w:cs="Calibri"/>
                <w:w w:val="90"/>
                <w:kern w:val="2"/>
                <w:sz w:val="24"/>
                <w:szCs w:val="22"/>
              </w:rPr>
            </w:pPr>
          </w:p>
          <w:p w14:paraId="3A8F254C" w14:textId="77777777" w:rsidR="0075434C" w:rsidRPr="00C60B76" w:rsidRDefault="0075434C" w:rsidP="00DC13F5">
            <w:pPr>
              <w:rPr>
                <w:rFonts w:ascii="Calibri" w:eastAsia="Calibri" w:hAnsi="Calibri" w:cs="Calibri"/>
                <w:w w:val="90"/>
                <w:kern w:val="2"/>
                <w:sz w:val="24"/>
                <w:szCs w:val="22"/>
              </w:rPr>
            </w:pPr>
          </w:p>
        </w:tc>
        <w:tc>
          <w:tcPr>
            <w:tcW w:w="2693" w:type="dxa"/>
          </w:tcPr>
          <w:p w14:paraId="2096BA4A" w14:textId="77777777" w:rsidR="0075434C" w:rsidRPr="00C60B76" w:rsidRDefault="0075434C" w:rsidP="001C302A">
            <w:pPr>
              <w:rPr>
                <w:rFonts w:ascii="Calibri" w:eastAsia="Calibri" w:hAnsi="Calibri" w:cs="Calibri"/>
                <w:w w:val="90"/>
                <w:kern w:val="2"/>
                <w:sz w:val="24"/>
                <w:szCs w:val="22"/>
              </w:rPr>
            </w:pPr>
            <w:r w:rsidRPr="00C60B76">
              <w:rPr>
                <w:rFonts w:ascii="Calibri" w:eastAsia="Calibri" w:hAnsi="Calibri" w:cs="Calibri"/>
                <w:w w:val="90"/>
                <w:kern w:val="2"/>
                <w:sz w:val="24"/>
                <w:szCs w:val="22"/>
              </w:rPr>
              <w:t>Numbers of facilities supported</w:t>
            </w:r>
          </w:p>
        </w:tc>
      </w:tr>
      <w:tr w:rsidR="0075434C" w:rsidRPr="00C60B76" w14:paraId="211EFE05" w14:textId="77777777" w:rsidTr="004B61D8">
        <w:trPr>
          <w:trHeight w:val="874"/>
        </w:trPr>
        <w:tc>
          <w:tcPr>
            <w:tcW w:w="1242" w:type="dxa"/>
            <w:vMerge/>
          </w:tcPr>
          <w:p w14:paraId="2130C6E5" w14:textId="77777777" w:rsidR="0075434C" w:rsidRPr="00C60B76" w:rsidRDefault="0075434C" w:rsidP="00DC13F5">
            <w:pPr>
              <w:rPr>
                <w:rFonts w:ascii="Calibri" w:eastAsia="Calibri" w:hAnsi="Calibri" w:cs="Calibri"/>
                <w:bCs/>
                <w:w w:val="90"/>
                <w:kern w:val="2"/>
                <w:sz w:val="24"/>
                <w:szCs w:val="22"/>
              </w:rPr>
            </w:pPr>
          </w:p>
        </w:tc>
        <w:tc>
          <w:tcPr>
            <w:tcW w:w="993" w:type="dxa"/>
            <w:vMerge/>
          </w:tcPr>
          <w:p w14:paraId="674AFBE2" w14:textId="77777777" w:rsidR="0075434C" w:rsidRPr="00C60B76" w:rsidRDefault="0075434C" w:rsidP="00DC13F5">
            <w:pPr>
              <w:rPr>
                <w:rFonts w:ascii="Calibri" w:eastAsia="Calibri" w:hAnsi="Calibri" w:cs="Calibri"/>
                <w:bCs/>
                <w:w w:val="90"/>
                <w:kern w:val="2"/>
                <w:sz w:val="24"/>
                <w:szCs w:val="22"/>
              </w:rPr>
            </w:pPr>
          </w:p>
        </w:tc>
        <w:tc>
          <w:tcPr>
            <w:tcW w:w="2296" w:type="dxa"/>
            <w:vMerge/>
          </w:tcPr>
          <w:p w14:paraId="42ADEBE3" w14:textId="77777777" w:rsidR="0075434C" w:rsidRPr="00C60B76" w:rsidRDefault="0075434C" w:rsidP="00DC13F5">
            <w:pPr>
              <w:rPr>
                <w:rFonts w:ascii="Calibri" w:eastAsia="Calibri" w:hAnsi="Calibri" w:cs="Calibri"/>
                <w:color w:val="000000"/>
                <w:w w:val="90"/>
                <w:kern w:val="2"/>
                <w:sz w:val="24"/>
                <w:szCs w:val="22"/>
              </w:rPr>
            </w:pPr>
          </w:p>
        </w:tc>
        <w:tc>
          <w:tcPr>
            <w:tcW w:w="3261" w:type="dxa"/>
            <w:vMerge/>
          </w:tcPr>
          <w:p w14:paraId="253F34B0" w14:textId="77777777" w:rsidR="0075434C" w:rsidRPr="00C60B76" w:rsidRDefault="0075434C" w:rsidP="00DC13F5">
            <w:pPr>
              <w:rPr>
                <w:rFonts w:ascii="Calibri" w:eastAsia="Calibri" w:hAnsi="Calibri" w:cs="Calibri"/>
                <w:w w:val="90"/>
                <w:kern w:val="2"/>
                <w:sz w:val="24"/>
                <w:szCs w:val="22"/>
              </w:rPr>
            </w:pPr>
          </w:p>
        </w:tc>
        <w:tc>
          <w:tcPr>
            <w:tcW w:w="3118" w:type="dxa"/>
            <w:vMerge/>
          </w:tcPr>
          <w:p w14:paraId="04D519E2" w14:textId="77777777" w:rsidR="0075434C" w:rsidRPr="00C60B76" w:rsidRDefault="0075434C" w:rsidP="00DC13F5">
            <w:pPr>
              <w:rPr>
                <w:rFonts w:ascii="Calibri" w:eastAsia="Calibri" w:hAnsi="Calibri" w:cs="Calibri"/>
                <w:w w:val="90"/>
                <w:kern w:val="2"/>
                <w:sz w:val="24"/>
                <w:szCs w:val="22"/>
              </w:rPr>
            </w:pPr>
          </w:p>
        </w:tc>
        <w:tc>
          <w:tcPr>
            <w:tcW w:w="2693" w:type="dxa"/>
          </w:tcPr>
          <w:p w14:paraId="7E4EB3B0" w14:textId="77777777" w:rsidR="0075434C" w:rsidRPr="00C60B76" w:rsidRDefault="0075434C" w:rsidP="001C302A">
            <w:pPr>
              <w:rPr>
                <w:rFonts w:ascii="Calibri" w:eastAsia="Calibri" w:hAnsi="Calibri" w:cs="Calibri"/>
                <w:w w:val="90"/>
                <w:kern w:val="2"/>
                <w:sz w:val="24"/>
                <w:szCs w:val="22"/>
              </w:rPr>
            </w:pPr>
            <w:r w:rsidRPr="00C60B76">
              <w:rPr>
                <w:rFonts w:ascii="Calibri" w:eastAsia="Calibri" w:hAnsi="Calibri" w:cs="Calibri"/>
                <w:w w:val="90"/>
                <w:kern w:val="2"/>
                <w:sz w:val="24"/>
                <w:szCs w:val="22"/>
              </w:rPr>
              <w:t>Numbers of facilities created.</w:t>
            </w:r>
          </w:p>
          <w:p w14:paraId="2C5056CF" w14:textId="77777777" w:rsidR="0075434C" w:rsidRPr="00C60B76" w:rsidRDefault="0075434C" w:rsidP="00DC13F5">
            <w:pPr>
              <w:rPr>
                <w:rFonts w:ascii="Calibri" w:eastAsia="Calibri" w:hAnsi="Calibri" w:cs="Calibri"/>
                <w:w w:val="90"/>
                <w:kern w:val="2"/>
                <w:sz w:val="24"/>
                <w:szCs w:val="22"/>
              </w:rPr>
            </w:pPr>
          </w:p>
        </w:tc>
      </w:tr>
      <w:tr w:rsidR="0075434C" w:rsidRPr="00C60B76" w14:paraId="6719FF0F" w14:textId="77777777" w:rsidTr="004B61D8">
        <w:trPr>
          <w:trHeight w:val="514"/>
        </w:trPr>
        <w:tc>
          <w:tcPr>
            <w:tcW w:w="1242" w:type="dxa"/>
            <w:vMerge/>
          </w:tcPr>
          <w:p w14:paraId="3D03CFD9" w14:textId="77777777" w:rsidR="0075434C" w:rsidRPr="00C60B76" w:rsidRDefault="0075434C" w:rsidP="00DC13F5">
            <w:pPr>
              <w:rPr>
                <w:rFonts w:ascii="Calibri" w:eastAsia="Calibri" w:hAnsi="Calibri" w:cs="Calibri"/>
                <w:bCs/>
                <w:w w:val="90"/>
                <w:kern w:val="2"/>
                <w:sz w:val="24"/>
                <w:szCs w:val="22"/>
              </w:rPr>
            </w:pPr>
          </w:p>
        </w:tc>
        <w:tc>
          <w:tcPr>
            <w:tcW w:w="993" w:type="dxa"/>
            <w:vMerge w:val="restart"/>
          </w:tcPr>
          <w:p w14:paraId="56497CFD"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bCs/>
                <w:w w:val="90"/>
                <w:kern w:val="2"/>
                <w:sz w:val="24"/>
                <w:szCs w:val="22"/>
              </w:rPr>
              <w:t>Medium</w:t>
            </w:r>
          </w:p>
        </w:tc>
        <w:tc>
          <w:tcPr>
            <w:tcW w:w="2296" w:type="dxa"/>
            <w:vMerge w:val="restart"/>
          </w:tcPr>
          <w:p w14:paraId="5C4CE8D9" w14:textId="77777777" w:rsidR="0075434C" w:rsidRPr="00C60B76" w:rsidRDefault="0075434C" w:rsidP="00DC13F5">
            <w:pPr>
              <w:rPr>
                <w:rFonts w:ascii="Calibri" w:eastAsia="Calibri" w:hAnsi="Calibri" w:cs="Calibri"/>
                <w:color w:val="000000"/>
                <w:w w:val="90"/>
                <w:kern w:val="2"/>
                <w:sz w:val="24"/>
                <w:szCs w:val="22"/>
              </w:rPr>
            </w:pPr>
            <w:r w:rsidRPr="00C60B76">
              <w:rPr>
                <w:rFonts w:ascii="Calibri" w:eastAsia="Calibri" w:hAnsi="Calibri" w:cs="Calibri"/>
                <w:color w:val="000000"/>
                <w:w w:val="90"/>
                <w:kern w:val="2"/>
                <w:sz w:val="24"/>
                <w:szCs w:val="22"/>
              </w:rPr>
              <w:t xml:space="preserve">Existing </w:t>
            </w:r>
            <w:r w:rsidRPr="00C60B76">
              <w:rPr>
                <w:rFonts w:ascii="Calibri" w:eastAsia="Calibri" w:hAnsi="Calibri" w:cs="Calibri"/>
                <w:b/>
                <w:bCs/>
                <w:color w:val="000000"/>
                <w:w w:val="90"/>
                <w:kern w:val="2"/>
                <w:sz w:val="24"/>
                <w:szCs w:val="22"/>
              </w:rPr>
              <w:t>cultural, historic and heritage institutions</w:t>
            </w:r>
            <w:r w:rsidRPr="00C60B76">
              <w:rPr>
                <w:rFonts w:ascii="Calibri" w:eastAsia="Calibri" w:hAnsi="Calibri" w:cs="Calibri"/>
                <w:color w:val="000000"/>
                <w:w w:val="90"/>
                <w:kern w:val="2"/>
                <w:sz w:val="24"/>
                <w:szCs w:val="22"/>
              </w:rPr>
              <w:t xml:space="preserve"> that make up the local cultural heritage offer.</w:t>
            </w:r>
          </w:p>
        </w:tc>
        <w:tc>
          <w:tcPr>
            <w:tcW w:w="3261" w:type="dxa"/>
            <w:vMerge w:val="restart"/>
          </w:tcPr>
          <w:p w14:paraId="0D8DBF1A"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Improve ‘accessibility for all’ to community infrastructure and local cultural, natural and heritage assets.</w:t>
            </w:r>
          </w:p>
        </w:tc>
        <w:tc>
          <w:tcPr>
            <w:tcW w:w="3118" w:type="dxa"/>
            <w:vMerge w:val="restart"/>
          </w:tcPr>
          <w:p w14:paraId="11E8FC00"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 xml:space="preserve">Wheelchair access facilities </w:t>
            </w:r>
          </w:p>
        </w:tc>
        <w:tc>
          <w:tcPr>
            <w:tcW w:w="2693" w:type="dxa"/>
          </w:tcPr>
          <w:p w14:paraId="32183E47" w14:textId="77777777" w:rsidR="0075434C" w:rsidRPr="00C60B76" w:rsidRDefault="0075434C" w:rsidP="004D19F4">
            <w:pPr>
              <w:rPr>
                <w:rFonts w:ascii="Calibri" w:eastAsia="Calibri" w:hAnsi="Calibri" w:cs="Calibri"/>
                <w:w w:val="90"/>
                <w:kern w:val="2"/>
                <w:sz w:val="24"/>
                <w:szCs w:val="22"/>
              </w:rPr>
            </w:pPr>
            <w:r w:rsidRPr="00C60B76">
              <w:rPr>
                <w:rFonts w:ascii="Calibri" w:eastAsia="Calibri" w:hAnsi="Calibri" w:cs="Calibri"/>
                <w:w w:val="90"/>
                <w:kern w:val="2"/>
                <w:sz w:val="24"/>
                <w:szCs w:val="22"/>
              </w:rPr>
              <w:t>Increase footfall</w:t>
            </w:r>
          </w:p>
        </w:tc>
      </w:tr>
      <w:tr w:rsidR="0075434C" w:rsidRPr="00C60B76" w14:paraId="1302172C" w14:textId="77777777" w:rsidTr="004B61D8">
        <w:trPr>
          <w:trHeight w:val="511"/>
        </w:trPr>
        <w:tc>
          <w:tcPr>
            <w:tcW w:w="1242" w:type="dxa"/>
            <w:vMerge/>
          </w:tcPr>
          <w:p w14:paraId="6B5AD769" w14:textId="77777777" w:rsidR="0075434C" w:rsidRPr="00C60B76" w:rsidRDefault="0075434C" w:rsidP="00DC13F5">
            <w:pPr>
              <w:rPr>
                <w:rFonts w:ascii="Calibri" w:eastAsia="Calibri" w:hAnsi="Calibri" w:cs="Calibri"/>
                <w:bCs/>
                <w:w w:val="90"/>
                <w:kern w:val="2"/>
                <w:sz w:val="24"/>
                <w:szCs w:val="22"/>
              </w:rPr>
            </w:pPr>
          </w:p>
        </w:tc>
        <w:tc>
          <w:tcPr>
            <w:tcW w:w="993" w:type="dxa"/>
            <w:vMerge/>
          </w:tcPr>
          <w:p w14:paraId="1706C5BE" w14:textId="77777777" w:rsidR="0075434C" w:rsidRPr="00C60B76" w:rsidRDefault="0075434C" w:rsidP="00DC13F5">
            <w:pPr>
              <w:rPr>
                <w:rFonts w:ascii="Calibri" w:eastAsia="Calibri" w:hAnsi="Calibri" w:cs="Calibri"/>
                <w:bCs/>
                <w:w w:val="90"/>
                <w:kern w:val="2"/>
                <w:sz w:val="24"/>
                <w:szCs w:val="22"/>
              </w:rPr>
            </w:pPr>
          </w:p>
        </w:tc>
        <w:tc>
          <w:tcPr>
            <w:tcW w:w="2296" w:type="dxa"/>
            <w:vMerge/>
          </w:tcPr>
          <w:p w14:paraId="79DCC164" w14:textId="77777777" w:rsidR="0075434C" w:rsidRPr="00C60B76" w:rsidRDefault="0075434C" w:rsidP="00DC13F5">
            <w:pPr>
              <w:rPr>
                <w:rFonts w:ascii="Calibri" w:eastAsia="Calibri" w:hAnsi="Calibri" w:cs="Calibri"/>
                <w:color w:val="000000"/>
                <w:w w:val="90"/>
                <w:kern w:val="2"/>
                <w:sz w:val="24"/>
                <w:szCs w:val="22"/>
              </w:rPr>
            </w:pPr>
          </w:p>
        </w:tc>
        <w:tc>
          <w:tcPr>
            <w:tcW w:w="3261" w:type="dxa"/>
            <w:vMerge/>
          </w:tcPr>
          <w:p w14:paraId="24F42273" w14:textId="77777777" w:rsidR="0075434C" w:rsidRPr="00C60B76" w:rsidRDefault="0075434C" w:rsidP="00DC13F5">
            <w:pPr>
              <w:rPr>
                <w:rFonts w:ascii="Calibri" w:eastAsia="Calibri" w:hAnsi="Calibri" w:cs="Calibri"/>
                <w:w w:val="90"/>
                <w:kern w:val="2"/>
                <w:sz w:val="24"/>
                <w:szCs w:val="22"/>
              </w:rPr>
            </w:pPr>
          </w:p>
        </w:tc>
        <w:tc>
          <w:tcPr>
            <w:tcW w:w="3118" w:type="dxa"/>
            <w:vMerge/>
          </w:tcPr>
          <w:p w14:paraId="44DA58D7" w14:textId="77777777" w:rsidR="0075434C" w:rsidRPr="00C60B76" w:rsidRDefault="0075434C" w:rsidP="00DC13F5">
            <w:pPr>
              <w:rPr>
                <w:rFonts w:ascii="Calibri" w:eastAsia="Calibri" w:hAnsi="Calibri" w:cs="Calibri"/>
                <w:w w:val="90"/>
                <w:kern w:val="2"/>
                <w:sz w:val="24"/>
                <w:szCs w:val="22"/>
              </w:rPr>
            </w:pPr>
          </w:p>
        </w:tc>
        <w:tc>
          <w:tcPr>
            <w:tcW w:w="2693" w:type="dxa"/>
          </w:tcPr>
          <w:p w14:paraId="078EF964" w14:textId="77777777" w:rsidR="0075434C" w:rsidRPr="00C60B76" w:rsidRDefault="0075434C" w:rsidP="004D19F4">
            <w:pPr>
              <w:rPr>
                <w:rFonts w:ascii="Calibri" w:eastAsia="Calibri" w:hAnsi="Calibri" w:cs="Calibri"/>
                <w:w w:val="90"/>
                <w:kern w:val="2"/>
                <w:sz w:val="24"/>
                <w:szCs w:val="22"/>
              </w:rPr>
            </w:pPr>
            <w:r w:rsidRPr="00C60B76">
              <w:rPr>
                <w:rFonts w:ascii="Calibri" w:eastAsia="Calibri" w:hAnsi="Calibri" w:cs="Calibri"/>
                <w:w w:val="90"/>
                <w:kern w:val="2"/>
                <w:sz w:val="24"/>
                <w:szCs w:val="22"/>
              </w:rPr>
              <w:t>Increase in visitor numbers.</w:t>
            </w:r>
          </w:p>
        </w:tc>
      </w:tr>
      <w:tr w:rsidR="0075434C" w:rsidRPr="00C60B76" w14:paraId="20EC74B5" w14:textId="77777777" w:rsidTr="004B61D8">
        <w:trPr>
          <w:trHeight w:val="511"/>
        </w:trPr>
        <w:tc>
          <w:tcPr>
            <w:tcW w:w="1242" w:type="dxa"/>
            <w:vMerge/>
          </w:tcPr>
          <w:p w14:paraId="523F9C0B" w14:textId="77777777" w:rsidR="0075434C" w:rsidRPr="00C60B76" w:rsidRDefault="0075434C" w:rsidP="00DC13F5">
            <w:pPr>
              <w:rPr>
                <w:rFonts w:ascii="Calibri" w:eastAsia="Calibri" w:hAnsi="Calibri" w:cs="Calibri"/>
                <w:bCs/>
                <w:w w:val="90"/>
                <w:kern w:val="2"/>
                <w:sz w:val="24"/>
                <w:szCs w:val="22"/>
              </w:rPr>
            </w:pPr>
          </w:p>
        </w:tc>
        <w:tc>
          <w:tcPr>
            <w:tcW w:w="993" w:type="dxa"/>
            <w:vMerge/>
          </w:tcPr>
          <w:p w14:paraId="6D524083" w14:textId="77777777" w:rsidR="0075434C" w:rsidRPr="00C60B76" w:rsidRDefault="0075434C" w:rsidP="00DC13F5">
            <w:pPr>
              <w:rPr>
                <w:rFonts w:ascii="Calibri" w:eastAsia="Calibri" w:hAnsi="Calibri" w:cs="Calibri"/>
                <w:bCs/>
                <w:w w:val="90"/>
                <w:kern w:val="2"/>
                <w:sz w:val="24"/>
                <w:szCs w:val="22"/>
              </w:rPr>
            </w:pPr>
          </w:p>
        </w:tc>
        <w:tc>
          <w:tcPr>
            <w:tcW w:w="2296" w:type="dxa"/>
            <w:vMerge/>
          </w:tcPr>
          <w:p w14:paraId="0781DEB9" w14:textId="77777777" w:rsidR="0075434C" w:rsidRPr="00C60B76" w:rsidRDefault="0075434C" w:rsidP="00DC13F5">
            <w:pPr>
              <w:rPr>
                <w:rFonts w:ascii="Calibri" w:eastAsia="Calibri" w:hAnsi="Calibri" w:cs="Calibri"/>
                <w:color w:val="000000"/>
                <w:w w:val="90"/>
                <w:kern w:val="2"/>
                <w:sz w:val="24"/>
                <w:szCs w:val="22"/>
              </w:rPr>
            </w:pPr>
          </w:p>
        </w:tc>
        <w:tc>
          <w:tcPr>
            <w:tcW w:w="3261" w:type="dxa"/>
            <w:vMerge/>
          </w:tcPr>
          <w:p w14:paraId="1C4A1FDF" w14:textId="77777777" w:rsidR="0075434C" w:rsidRPr="00C60B76" w:rsidRDefault="0075434C" w:rsidP="00DC13F5">
            <w:pPr>
              <w:rPr>
                <w:rFonts w:ascii="Calibri" w:eastAsia="Calibri" w:hAnsi="Calibri" w:cs="Calibri"/>
                <w:w w:val="90"/>
                <w:kern w:val="2"/>
                <w:sz w:val="24"/>
                <w:szCs w:val="22"/>
              </w:rPr>
            </w:pPr>
          </w:p>
        </w:tc>
        <w:tc>
          <w:tcPr>
            <w:tcW w:w="3118" w:type="dxa"/>
            <w:vMerge/>
          </w:tcPr>
          <w:p w14:paraId="62B57E7C" w14:textId="77777777" w:rsidR="0075434C" w:rsidRPr="00C60B76" w:rsidRDefault="0075434C" w:rsidP="00DC13F5">
            <w:pPr>
              <w:rPr>
                <w:rFonts w:ascii="Calibri" w:eastAsia="Calibri" w:hAnsi="Calibri" w:cs="Calibri"/>
                <w:w w:val="90"/>
                <w:kern w:val="2"/>
                <w:sz w:val="24"/>
                <w:szCs w:val="22"/>
              </w:rPr>
            </w:pPr>
          </w:p>
        </w:tc>
        <w:tc>
          <w:tcPr>
            <w:tcW w:w="2693" w:type="dxa"/>
          </w:tcPr>
          <w:p w14:paraId="67C23808" w14:textId="77777777" w:rsidR="0075434C" w:rsidRPr="00C60B76" w:rsidRDefault="0075434C" w:rsidP="004D19F4">
            <w:pPr>
              <w:rPr>
                <w:rFonts w:ascii="Calibri" w:eastAsia="Calibri" w:hAnsi="Calibri" w:cs="Calibri"/>
                <w:w w:val="90"/>
                <w:kern w:val="2"/>
                <w:sz w:val="24"/>
                <w:szCs w:val="22"/>
              </w:rPr>
            </w:pPr>
            <w:r w:rsidRPr="00C60B76">
              <w:rPr>
                <w:rFonts w:ascii="Calibri" w:eastAsia="Calibri" w:hAnsi="Calibri" w:cs="Calibri"/>
                <w:w w:val="90"/>
                <w:kern w:val="2"/>
                <w:sz w:val="24"/>
                <w:szCs w:val="22"/>
              </w:rPr>
              <w:t>Jobs created.</w:t>
            </w:r>
          </w:p>
        </w:tc>
      </w:tr>
      <w:tr w:rsidR="0075434C" w:rsidRPr="00C60B76" w14:paraId="6AF64E32" w14:textId="77777777" w:rsidTr="004B61D8">
        <w:trPr>
          <w:trHeight w:val="511"/>
        </w:trPr>
        <w:tc>
          <w:tcPr>
            <w:tcW w:w="1242" w:type="dxa"/>
            <w:vMerge/>
          </w:tcPr>
          <w:p w14:paraId="2A460984" w14:textId="77777777" w:rsidR="0075434C" w:rsidRPr="00C60B76" w:rsidRDefault="0075434C" w:rsidP="00DC13F5">
            <w:pPr>
              <w:rPr>
                <w:rFonts w:ascii="Calibri" w:eastAsia="Calibri" w:hAnsi="Calibri" w:cs="Calibri"/>
                <w:bCs/>
                <w:w w:val="90"/>
                <w:kern w:val="2"/>
                <w:sz w:val="24"/>
                <w:szCs w:val="22"/>
              </w:rPr>
            </w:pPr>
          </w:p>
        </w:tc>
        <w:tc>
          <w:tcPr>
            <w:tcW w:w="993" w:type="dxa"/>
            <w:vMerge/>
          </w:tcPr>
          <w:p w14:paraId="5BE7C48C" w14:textId="77777777" w:rsidR="0075434C" w:rsidRPr="00C60B76" w:rsidRDefault="0075434C" w:rsidP="00DC13F5">
            <w:pPr>
              <w:rPr>
                <w:rFonts w:ascii="Calibri" w:eastAsia="Calibri" w:hAnsi="Calibri" w:cs="Calibri"/>
                <w:bCs/>
                <w:w w:val="90"/>
                <w:kern w:val="2"/>
                <w:sz w:val="24"/>
                <w:szCs w:val="22"/>
              </w:rPr>
            </w:pPr>
          </w:p>
        </w:tc>
        <w:tc>
          <w:tcPr>
            <w:tcW w:w="2296" w:type="dxa"/>
            <w:vMerge/>
          </w:tcPr>
          <w:p w14:paraId="656C2685" w14:textId="77777777" w:rsidR="0075434C" w:rsidRPr="00C60B76" w:rsidRDefault="0075434C" w:rsidP="00DC13F5">
            <w:pPr>
              <w:rPr>
                <w:rFonts w:ascii="Calibri" w:eastAsia="Calibri" w:hAnsi="Calibri" w:cs="Calibri"/>
                <w:color w:val="000000"/>
                <w:w w:val="90"/>
                <w:kern w:val="2"/>
                <w:sz w:val="24"/>
                <w:szCs w:val="22"/>
              </w:rPr>
            </w:pPr>
          </w:p>
        </w:tc>
        <w:tc>
          <w:tcPr>
            <w:tcW w:w="3261" w:type="dxa"/>
            <w:vMerge/>
          </w:tcPr>
          <w:p w14:paraId="010E993B" w14:textId="77777777" w:rsidR="0075434C" w:rsidRPr="00C60B76" w:rsidRDefault="0075434C" w:rsidP="00DC13F5">
            <w:pPr>
              <w:rPr>
                <w:rFonts w:ascii="Calibri" w:eastAsia="Calibri" w:hAnsi="Calibri" w:cs="Calibri"/>
                <w:w w:val="90"/>
                <w:kern w:val="2"/>
                <w:sz w:val="24"/>
                <w:szCs w:val="22"/>
              </w:rPr>
            </w:pPr>
          </w:p>
        </w:tc>
        <w:tc>
          <w:tcPr>
            <w:tcW w:w="3118" w:type="dxa"/>
            <w:vMerge/>
          </w:tcPr>
          <w:p w14:paraId="281928E7" w14:textId="77777777" w:rsidR="0075434C" w:rsidRPr="00C60B76" w:rsidRDefault="0075434C" w:rsidP="00DC13F5">
            <w:pPr>
              <w:rPr>
                <w:rFonts w:ascii="Calibri" w:eastAsia="Calibri" w:hAnsi="Calibri" w:cs="Calibri"/>
                <w:w w:val="90"/>
                <w:kern w:val="2"/>
                <w:sz w:val="24"/>
                <w:szCs w:val="22"/>
              </w:rPr>
            </w:pPr>
          </w:p>
        </w:tc>
        <w:tc>
          <w:tcPr>
            <w:tcW w:w="2693" w:type="dxa"/>
          </w:tcPr>
          <w:p w14:paraId="6842EFCC"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Increase use of facilities.</w:t>
            </w:r>
          </w:p>
        </w:tc>
      </w:tr>
      <w:tr w:rsidR="0075434C" w:rsidRPr="00C60B76" w14:paraId="31294AAD" w14:textId="77777777" w:rsidTr="004B61D8">
        <w:trPr>
          <w:trHeight w:val="296"/>
        </w:trPr>
        <w:tc>
          <w:tcPr>
            <w:tcW w:w="1242" w:type="dxa"/>
            <w:vMerge/>
          </w:tcPr>
          <w:p w14:paraId="0622B7AC" w14:textId="77777777" w:rsidR="0075434C" w:rsidRPr="00C60B76" w:rsidRDefault="0075434C" w:rsidP="00DC13F5">
            <w:pPr>
              <w:rPr>
                <w:rFonts w:ascii="Calibri" w:eastAsia="Calibri" w:hAnsi="Calibri" w:cs="Calibri"/>
                <w:bCs/>
                <w:w w:val="90"/>
                <w:kern w:val="2"/>
                <w:sz w:val="24"/>
                <w:szCs w:val="22"/>
              </w:rPr>
            </w:pPr>
          </w:p>
        </w:tc>
        <w:tc>
          <w:tcPr>
            <w:tcW w:w="993" w:type="dxa"/>
          </w:tcPr>
          <w:p w14:paraId="7CECFD59"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bCs/>
                <w:w w:val="90"/>
                <w:kern w:val="2"/>
                <w:sz w:val="24"/>
                <w:szCs w:val="22"/>
              </w:rPr>
              <w:t>Medium</w:t>
            </w:r>
          </w:p>
        </w:tc>
        <w:tc>
          <w:tcPr>
            <w:tcW w:w="2296" w:type="dxa"/>
          </w:tcPr>
          <w:p w14:paraId="2AC0448E"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b/>
                <w:bCs/>
                <w:color w:val="000000"/>
                <w:w w:val="90"/>
                <w:kern w:val="2"/>
                <w:sz w:val="24"/>
                <w:szCs w:val="22"/>
              </w:rPr>
              <w:t>Local arts, cultural, heritage and creative</w:t>
            </w:r>
            <w:r w:rsidRPr="00C60B76">
              <w:rPr>
                <w:rFonts w:ascii="Calibri" w:eastAsia="Calibri" w:hAnsi="Calibri" w:cs="Calibri"/>
                <w:color w:val="000000"/>
                <w:w w:val="90"/>
                <w:kern w:val="2"/>
                <w:sz w:val="24"/>
                <w:szCs w:val="22"/>
              </w:rPr>
              <w:t xml:space="preserve"> activities.</w:t>
            </w:r>
          </w:p>
        </w:tc>
        <w:tc>
          <w:tcPr>
            <w:tcW w:w="3261" w:type="dxa"/>
            <w:shd w:val="clear" w:color="auto" w:fill="FFFFFF"/>
          </w:tcPr>
          <w:p w14:paraId="2D12D3EE" w14:textId="77777777" w:rsidR="0075434C" w:rsidRPr="00C60B76" w:rsidRDefault="0075434C" w:rsidP="00C60B76">
            <w:pPr>
              <w:pStyle w:val="ListParagraph"/>
              <w:shd w:val="clear" w:color="auto" w:fill="F6F6F4"/>
              <w:spacing w:after="0" w:line="240" w:lineRule="auto"/>
              <w:ind w:left="0"/>
              <w:jc w:val="both"/>
              <w:rPr>
                <w:rFonts w:cs="Calibri"/>
                <w:w w:val="90"/>
                <w:kern w:val="2"/>
                <w:sz w:val="24"/>
                <w:szCs w:val="24"/>
              </w:rPr>
            </w:pPr>
            <w:r w:rsidRPr="00C60B76">
              <w:rPr>
                <w:rFonts w:cs="Calibri"/>
                <w:w w:val="90"/>
                <w:kern w:val="2"/>
                <w:sz w:val="24"/>
                <w:szCs w:val="24"/>
              </w:rPr>
              <w:t xml:space="preserve">To promote and develop the built environment and heritage </w:t>
            </w:r>
          </w:p>
        </w:tc>
        <w:tc>
          <w:tcPr>
            <w:tcW w:w="3118" w:type="dxa"/>
          </w:tcPr>
          <w:p w14:paraId="46590ADB"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 xml:space="preserve">Promote special interest tours with associated infrastructure </w:t>
            </w:r>
          </w:p>
        </w:tc>
        <w:tc>
          <w:tcPr>
            <w:tcW w:w="2693" w:type="dxa"/>
          </w:tcPr>
          <w:p w14:paraId="610252A4"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Number of improved space and facilities</w:t>
            </w:r>
          </w:p>
        </w:tc>
      </w:tr>
      <w:tr w:rsidR="0075434C" w:rsidRPr="00C60B76" w14:paraId="47F9B248" w14:textId="77777777" w:rsidTr="004B61D8">
        <w:trPr>
          <w:trHeight w:val="733"/>
        </w:trPr>
        <w:tc>
          <w:tcPr>
            <w:tcW w:w="1242" w:type="dxa"/>
            <w:vMerge/>
          </w:tcPr>
          <w:p w14:paraId="1822944F" w14:textId="77777777" w:rsidR="0075434C" w:rsidRPr="00C60B76" w:rsidRDefault="0075434C" w:rsidP="00DC13F5">
            <w:pPr>
              <w:rPr>
                <w:rFonts w:ascii="Calibri" w:eastAsia="Calibri" w:hAnsi="Calibri" w:cs="Calibri"/>
                <w:bCs/>
                <w:w w:val="90"/>
                <w:kern w:val="2"/>
                <w:sz w:val="24"/>
                <w:szCs w:val="22"/>
              </w:rPr>
            </w:pPr>
          </w:p>
        </w:tc>
        <w:tc>
          <w:tcPr>
            <w:tcW w:w="993" w:type="dxa"/>
            <w:vMerge w:val="restart"/>
          </w:tcPr>
          <w:p w14:paraId="01A05CCA"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bCs/>
                <w:w w:val="90"/>
                <w:kern w:val="2"/>
                <w:sz w:val="24"/>
                <w:szCs w:val="22"/>
              </w:rPr>
              <w:t>Medium</w:t>
            </w:r>
          </w:p>
        </w:tc>
        <w:tc>
          <w:tcPr>
            <w:tcW w:w="2296" w:type="dxa"/>
            <w:vMerge w:val="restart"/>
          </w:tcPr>
          <w:p w14:paraId="00146CCE"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w w:val="90"/>
                <w:kern w:val="2"/>
                <w:sz w:val="24"/>
                <w:szCs w:val="22"/>
              </w:rPr>
              <w:t xml:space="preserve">Active </w:t>
            </w:r>
            <w:r w:rsidRPr="00C60B76">
              <w:rPr>
                <w:rFonts w:ascii="Calibri" w:eastAsia="Calibri" w:hAnsi="Calibri" w:cs="Calibri"/>
                <w:b/>
                <w:bCs/>
                <w:w w:val="90"/>
                <w:kern w:val="2"/>
                <w:sz w:val="24"/>
                <w:szCs w:val="22"/>
              </w:rPr>
              <w:t>travel enhancements</w:t>
            </w:r>
            <w:r w:rsidRPr="00C60B76">
              <w:rPr>
                <w:rFonts w:ascii="Calibri" w:eastAsia="Calibri" w:hAnsi="Calibri" w:cs="Calibri"/>
                <w:w w:val="90"/>
                <w:kern w:val="2"/>
                <w:sz w:val="24"/>
                <w:szCs w:val="22"/>
              </w:rPr>
              <w:t xml:space="preserve"> in the local area.</w:t>
            </w:r>
          </w:p>
        </w:tc>
        <w:tc>
          <w:tcPr>
            <w:tcW w:w="3261" w:type="dxa"/>
            <w:vMerge w:val="restart"/>
            <w:shd w:val="clear" w:color="auto" w:fill="FFFFFF"/>
          </w:tcPr>
          <w:p w14:paraId="2A9ECFE3" w14:textId="77777777" w:rsidR="0075434C" w:rsidRPr="00C60B76" w:rsidRDefault="0075434C" w:rsidP="00C60B76">
            <w:pPr>
              <w:pStyle w:val="ListParagraph"/>
              <w:shd w:val="clear" w:color="auto" w:fill="F6F6F4"/>
              <w:spacing w:after="0" w:line="240" w:lineRule="auto"/>
              <w:ind w:left="0"/>
              <w:rPr>
                <w:rFonts w:cs="Calibri"/>
                <w:w w:val="90"/>
                <w:kern w:val="2"/>
                <w:sz w:val="24"/>
                <w:szCs w:val="24"/>
              </w:rPr>
            </w:pPr>
            <w:r w:rsidRPr="00C60B76">
              <w:rPr>
                <w:rFonts w:cs="Calibri"/>
                <w:w w:val="90"/>
                <w:kern w:val="2"/>
                <w:sz w:val="24"/>
                <w:szCs w:val="24"/>
              </w:rPr>
              <w:t xml:space="preserve">Support investment in facilities to enable improved green travel </w:t>
            </w:r>
            <w:r w:rsidRPr="00C60B76">
              <w:rPr>
                <w:rFonts w:cs="Calibri"/>
                <w:w w:val="90"/>
                <w:kern w:val="2"/>
                <w:sz w:val="24"/>
                <w:szCs w:val="24"/>
              </w:rPr>
              <w:lastRenderedPageBreak/>
              <w:t>(foot/bike) and associated infrastructure.</w:t>
            </w:r>
          </w:p>
        </w:tc>
        <w:tc>
          <w:tcPr>
            <w:tcW w:w="3118" w:type="dxa"/>
            <w:vMerge w:val="restart"/>
          </w:tcPr>
          <w:p w14:paraId="299A0D85" w14:textId="77777777" w:rsidR="0075434C" w:rsidRPr="00C60B76" w:rsidRDefault="0075434C" w:rsidP="000D2EB6">
            <w:pPr>
              <w:rPr>
                <w:rFonts w:ascii="Calibri" w:eastAsia="Calibri" w:hAnsi="Calibri" w:cs="Calibri"/>
                <w:w w:val="90"/>
                <w:kern w:val="2"/>
                <w:sz w:val="24"/>
                <w:szCs w:val="22"/>
              </w:rPr>
            </w:pPr>
            <w:r w:rsidRPr="00C60B76">
              <w:rPr>
                <w:rFonts w:ascii="Calibri" w:eastAsia="Calibri" w:hAnsi="Calibri" w:cs="Calibri"/>
                <w:w w:val="90"/>
                <w:kern w:val="2"/>
                <w:sz w:val="24"/>
                <w:szCs w:val="22"/>
              </w:rPr>
              <w:lastRenderedPageBreak/>
              <w:t xml:space="preserve">Infrastructure (Support for the elderly though community </w:t>
            </w:r>
            <w:r w:rsidRPr="00C60B76">
              <w:rPr>
                <w:rFonts w:ascii="Calibri" w:eastAsia="Calibri" w:hAnsi="Calibri" w:cs="Calibri"/>
                <w:w w:val="90"/>
                <w:kern w:val="2"/>
                <w:sz w:val="24"/>
                <w:szCs w:val="22"/>
              </w:rPr>
              <w:lastRenderedPageBreak/>
              <w:t>activities – clubs – walks (benches etc)</w:t>
            </w:r>
          </w:p>
        </w:tc>
        <w:tc>
          <w:tcPr>
            <w:tcW w:w="2693" w:type="dxa"/>
          </w:tcPr>
          <w:p w14:paraId="160570B6"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lastRenderedPageBreak/>
              <w:t xml:space="preserve">Improved footpaths/cycleways </w:t>
            </w:r>
          </w:p>
          <w:p w14:paraId="69C1B997" w14:textId="77777777" w:rsidR="0075434C" w:rsidRPr="00C60B76" w:rsidRDefault="0075434C" w:rsidP="00DC13F5">
            <w:pPr>
              <w:rPr>
                <w:rFonts w:ascii="Calibri" w:eastAsia="Calibri" w:hAnsi="Calibri" w:cs="Calibri"/>
                <w:w w:val="90"/>
                <w:kern w:val="2"/>
                <w:sz w:val="24"/>
                <w:szCs w:val="22"/>
              </w:rPr>
            </w:pPr>
          </w:p>
        </w:tc>
      </w:tr>
      <w:tr w:rsidR="0075434C" w:rsidRPr="00C60B76" w14:paraId="37FF3C8A" w14:textId="77777777" w:rsidTr="004B61D8">
        <w:trPr>
          <w:trHeight w:val="733"/>
        </w:trPr>
        <w:tc>
          <w:tcPr>
            <w:tcW w:w="1242" w:type="dxa"/>
            <w:vMerge/>
          </w:tcPr>
          <w:p w14:paraId="51393CD6" w14:textId="77777777" w:rsidR="0075434C" w:rsidRPr="00C60B76" w:rsidRDefault="0075434C" w:rsidP="00DC13F5">
            <w:pPr>
              <w:rPr>
                <w:rFonts w:ascii="Calibri" w:eastAsia="Calibri" w:hAnsi="Calibri" w:cs="Calibri"/>
                <w:bCs/>
                <w:w w:val="90"/>
                <w:kern w:val="2"/>
                <w:sz w:val="24"/>
                <w:szCs w:val="22"/>
              </w:rPr>
            </w:pPr>
          </w:p>
        </w:tc>
        <w:tc>
          <w:tcPr>
            <w:tcW w:w="993" w:type="dxa"/>
            <w:vMerge/>
          </w:tcPr>
          <w:p w14:paraId="1BDFBEED" w14:textId="77777777" w:rsidR="0075434C" w:rsidRPr="00C60B76" w:rsidRDefault="0075434C" w:rsidP="00DC13F5">
            <w:pPr>
              <w:rPr>
                <w:rFonts w:ascii="Calibri" w:eastAsia="Calibri" w:hAnsi="Calibri" w:cs="Calibri"/>
                <w:bCs/>
                <w:w w:val="90"/>
                <w:kern w:val="2"/>
                <w:sz w:val="24"/>
                <w:szCs w:val="22"/>
              </w:rPr>
            </w:pPr>
          </w:p>
        </w:tc>
        <w:tc>
          <w:tcPr>
            <w:tcW w:w="2296" w:type="dxa"/>
            <w:vMerge/>
          </w:tcPr>
          <w:p w14:paraId="71AC5420" w14:textId="77777777" w:rsidR="0075434C" w:rsidRPr="00C60B76" w:rsidRDefault="0075434C" w:rsidP="00DC13F5">
            <w:pPr>
              <w:rPr>
                <w:rFonts w:ascii="Calibri" w:eastAsia="Calibri" w:hAnsi="Calibri" w:cs="Calibri"/>
                <w:w w:val="90"/>
                <w:kern w:val="2"/>
                <w:sz w:val="24"/>
                <w:szCs w:val="22"/>
              </w:rPr>
            </w:pPr>
          </w:p>
        </w:tc>
        <w:tc>
          <w:tcPr>
            <w:tcW w:w="3261" w:type="dxa"/>
            <w:vMerge/>
            <w:shd w:val="clear" w:color="auto" w:fill="FFFFFF"/>
          </w:tcPr>
          <w:p w14:paraId="7B243B25" w14:textId="77777777" w:rsidR="0075434C" w:rsidRPr="00C60B76" w:rsidRDefault="0075434C" w:rsidP="00C60B76">
            <w:pPr>
              <w:pStyle w:val="ListParagraph"/>
              <w:shd w:val="clear" w:color="auto" w:fill="F6F6F4"/>
              <w:spacing w:after="0" w:line="240" w:lineRule="auto"/>
              <w:ind w:left="0"/>
              <w:rPr>
                <w:rFonts w:cs="Calibri"/>
                <w:w w:val="90"/>
                <w:kern w:val="2"/>
                <w:sz w:val="24"/>
                <w:szCs w:val="24"/>
              </w:rPr>
            </w:pPr>
          </w:p>
        </w:tc>
        <w:tc>
          <w:tcPr>
            <w:tcW w:w="3118" w:type="dxa"/>
            <w:vMerge/>
          </w:tcPr>
          <w:p w14:paraId="37FDED75" w14:textId="77777777" w:rsidR="0075434C" w:rsidRPr="00C60B76" w:rsidRDefault="0075434C" w:rsidP="000D2EB6">
            <w:pPr>
              <w:rPr>
                <w:rFonts w:ascii="Calibri" w:eastAsia="Calibri" w:hAnsi="Calibri" w:cs="Calibri"/>
                <w:w w:val="90"/>
                <w:kern w:val="2"/>
                <w:sz w:val="24"/>
                <w:szCs w:val="22"/>
              </w:rPr>
            </w:pPr>
          </w:p>
        </w:tc>
        <w:tc>
          <w:tcPr>
            <w:tcW w:w="2693" w:type="dxa"/>
          </w:tcPr>
          <w:p w14:paraId="238B7474"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Number of new facilities supported</w:t>
            </w:r>
          </w:p>
        </w:tc>
      </w:tr>
      <w:tr w:rsidR="0075434C" w:rsidRPr="00C60B76" w14:paraId="64B96D5D" w14:textId="77777777" w:rsidTr="004B61D8">
        <w:trPr>
          <w:trHeight w:val="296"/>
        </w:trPr>
        <w:tc>
          <w:tcPr>
            <w:tcW w:w="1242" w:type="dxa"/>
            <w:vMerge/>
          </w:tcPr>
          <w:p w14:paraId="55C24F07" w14:textId="77777777" w:rsidR="0075434C" w:rsidRPr="00C60B76" w:rsidRDefault="0075434C" w:rsidP="00DC13F5">
            <w:pPr>
              <w:rPr>
                <w:rFonts w:ascii="Calibri" w:eastAsia="Calibri" w:hAnsi="Calibri" w:cs="Calibri"/>
                <w:bCs/>
                <w:w w:val="90"/>
                <w:kern w:val="2"/>
                <w:sz w:val="24"/>
                <w:szCs w:val="22"/>
              </w:rPr>
            </w:pPr>
          </w:p>
        </w:tc>
        <w:tc>
          <w:tcPr>
            <w:tcW w:w="993" w:type="dxa"/>
          </w:tcPr>
          <w:p w14:paraId="1A5E91AB"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bCs/>
                <w:w w:val="90"/>
                <w:kern w:val="2"/>
                <w:sz w:val="24"/>
                <w:szCs w:val="22"/>
              </w:rPr>
              <w:t>Low</w:t>
            </w:r>
          </w:p>
        </w:tc>
        <w:tc>
          <w:tcPr>
            <w:tcW w:w="2296" w:type="dxa"/>
          </w:tcPr>
          <w:p w14:paraId="39070398" w14:textId="77777777" w:rsidR="0075434C" w:rsidRPr="00C60B76" w:rsidRDefault="0075434C" w:rsidP="00DC13F5">
            <w:pPr>
              <w:rPr>
                <w:rFonts w:ascii="Calibri" w:eastAsia="Calibri" w:hAnsi="Calibri" w:cs="Calibri"/>
                <w:bCs/>
                <w:w w:val="90"/>
                <w:kern w:val="2"/>
                <w:sz w:val="24"/>
                <w:szCs w:val="22"/>
              </w:rPr>
            </w:pPr>
            <w:r w:rsidRPr="00C60B76">
              <w:rPr>
                <w:rFonts w:ascii="Calibri" w:eastAsia="Calibri" w:hAnsi="Calibri" w:cs="Calibri"/>
                <w:color w:val="000000"/>
                <w:w w:val="90"/>
                <w:kern w:val="2"/>
                <w:sz w:val="24"/>
                <w:szCs w:val="22"/>
              </w:rPr>
              <w:t xml:space="preserve">Rural </w:t>
            </w:r>
            <w:r w:rsidRPr="00C60B76">
              <w:rPr>
                <w:rFonts w:ascii="Calibri" w:eastAsia="Calibri" w:hAnsi="Calibri" w:cs="Calibri"/>
                <w:b/>
                <w:bCs/>
                <w:color w:val="000000"/>
                <w:w w:val="90"/>
                <w:kern w:val="2"/>
                <w:sz w:val="24"/>
                <w:szCs w:val="22"/>
              </w:rPr>
              <w:t>circular economy</w:t>
            </w:r>
            <w:r w:rsidRPr="00C60B76">
              <w:rPr>
                <w:rFonts w:ascii="Calibri" w:eastAsia="Calibri" w:hAnsi="Calibri" w:cs="Calibri"/>
                <w:color w:val="000000"/>
                <w:w w:val="90"/>
                <w:kern w:val="2"/>
                <w:sz w:val="24"/>
                <w:szCs w:val="22"/>
              </w:rPr>
              <w:t xml:space="preserve"> projects</w:t>
            </w:r>
          </w:p>
        </w:tc>
        <w:tc>
          <w:tcPr>
            <w:tcW w:w="3261" w:type="dxa"/>
            <w:shd w:val="clear" w:color="auto" w:fill="FFFFFF"/>
          </w:tcPr>
          <w:p w14:paraId="5D21BA14" w14:textId="77777777" w:rsidR="0075434C" w:rsidRPr="00C60B76" w:rsidRDefault="0075434C" w:rsidP="00C60B76">
            <w:pPr>
              <w:pStyle w:val="ListParagraph"/>
              <w:shd w:val="clear" w:color="auto" w:fill="F6F6F4"/>
              <w:spacing w:after="0" w:line="240" w:lineRule="auto"/>
              <w:ind w:left="0"/>
              <w:rPr>
                <w:rFonts w:cs="Calibri"/>
                <w:w w:val="90"/>
                <w:kern w:val="2"/>
                <w:sz w:val="24"/>
                <w:szCs w:val="24"/>
              </w:rPr>
            </w:pPr>
            <w:r w:rsidRPr="00C60B76">
              <w:rPr>
                <w:rFonts w:cs="Calibri"/>
                <w:w w:val="90"/>
                <w:kern w:val="2"/>
                <w:sz w:val="24"/>
                <w:szCs w:val="24"/>
              </w:rPr>
              <w:t xml:space="preserve">Support investment that will support projects that will lower carbon emissions within locality and provision of amenities to support community infrastructure. </w:t>
            </w:r>
          </w:p>
        </w:tc>
        <w:tc>
          <w:tcPr>
            <w:tcW w:w="3118" w:type="dxa"/>
          </w:tcPr>
          <w:p w14:paraId="71EC85A0"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Local repair workshops/clubs</w:t>
            </w:r>
          </w:p>
          <w:p w14:paraId="19CF4EB4" w14:textId="77777777" w:rsidR="0075434C" w:rsidRPr="00C60B76" w:rsidRDefault="0075434C" w:rsidP="00DC13F5">
            <w:pPr>
              <w:rPr>
                <w:rFonts w:ascii="Calibri" w:eastAsia="Calibri" w:hAnsi="Calibri" w:cs="Calibri"/>
                <w:w w:val="90"/>
                <w:kern w:val="2"/>
                <w:sz w:val="24"/>
                <w:szCs w:val="22"/>
              </w:rPr>
            </w:pPr>
          </w:p>
          <w:p w14:paraId="410B015E"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Community green energy projects</w:t>
            </w:r>
          </w:p>
        </w:tc>
        <w:tc>
          <w:tcPr>
            <w:tcW w:w="2693" w:type="dxa"/>
          </w:tcPr>
          <w:p w14:paraId="5E4052E8"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 xml:space="preserve">Numbers of projects supported </w:t>
            </w:r>
          </w:p>
        </w:tc>
      </w:tr>
      <w:tr w:rsidR="0075434C" w:rsidRPr="00C60B76" w14:paraId="38277D18" w14:textId="77777777" w:rsidTr="004B61D8">
        <w:trPr>
          <w:trHeight w:val="2832"/>
        </w:trPr>
        <w:tc>
          <w:tcPr>
            <w:tcW w:w="1242" w:type="dxa"/>
            <w:vMerge/>
          </w:tcPr>
          <w:p w14:paraId="38A575E2" w14:textId="77777777" w:rsidR="0075434C" w:rsidRPr="00C60B76" w:rsidRDefault="0075434C" w:rsidP="00DC13F5">
            <w:pPr>
              <w:rPr>
                <w:rFonts w:ascii="Calibri" w:eastAsia="Calibri" w:hAnsi="Calibri" w:cs="Calibri"/>
                <w:b/>
                <w:bCs/>
                <w:w w:val="90"/>
                <w:kern w:val="2"/>
                <w:sz w:val="24"/>
                <w:szCs w:val="22"/>
              </w:rPr>
            </w:pPr>
          </w:p>
        </w:tc>
        <w:tc>
          <w:tcPr>
            <w:tcW w:w="993" w:type="dxa"/>
          </w:tcPr>
          <w:p w14:paraId="3EA8248F"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Low</w:t>
            </w:r>
          </w:p>
        </w:tc>
        <w:tc>
          <w:tcPr>
            <w:tcW w:w="2296" w:type="dxa"/>
          </w:tcPr>
          <w:p w14:paraId="538F6A66" w14:textId="77777777" w:rsidR="0075434C" w:rsidRPr="00C60B76" w:rsidRDefault="0075434C" w:rsidP="00DC13F5">
            <w:pPr>
              <w:rPr>
                <w:rFonts w:ascii="Calibri" w:eastAsia="Calibri" w:hAnsi="Calibri" w:cs="Calibri"/>
                <w:b/>
                <w:bCs/>
                <w:w w:val="90"/>
                <w:kern w:val="2"/>
                <w:sz w:val="24"/>
                <w:szCs w:val="22"/>
              </w:rPr>
            </w:pPr>
            <w:r w:rsidRPr="00C60B76">
              <w:rPr>
                <w:rFonts w:ascii="Calibri" w:eastAsia="Calibri" w:hAnsi="Calibri" w:cs="Calibri"/>
                <w:color w:val="000000"/>
                <w:w w:val="90"/>
                <w:kern w:val="2"/>
                <w:sz w:val="24"/>
                <w:szCs w:val="22"/>
              </w:rPr>
              <w:t xml:space="preserve">Impactful </w:t>
            </w:r>
            <w:r w:rsidRPr="00C60B76">
              <w:rPr>
                <w:rFonts w:ascii="Calibri" w:eastAsia="Calibri" w:hAnsi="Calibri" w:cs="Calibri"/>
                <w:b/>
                <w:bCs/>
                <w:color w:val="000000"/>
                <w:w w:val="90"/>
                <w:kern w:val="2"/>
                <w:sz w:val="24"/>
                <w:szCs w:val="22"/>
              </w:rPr>
              <w:t>volunteering and social action and</w:t>
            </w:r>
            <w:r w:rsidRPr="00C60B76">
              <w:rPr>
                <w:rFonts w:ascii="Calibri" w:eastAsia="Calibri" w:hAnsi="Calibri" w:cs="Calibri"/>
                <w:color w:val="000000"/>
                <w:w w:val="90"/>
                <w:kern w:val="2"/>
                <w:sz w:val="24"/>
                <w:szCs w:val="22"/>
              </w:rPr>
              <w:t xml:space="preserve"> projects to develop social and human capital in local places.</w:t>
            </w:r>
          </w:p>
        </w:tc>
        <w:tc>
          <w:tcPr>
            <w:tcW w:w="3261" w:type="dxa"/>
          </w:tcPr>
          <w:p w14:paraId="3FF1ACD6"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 xml:space="preserve">Support local community volunteering groups and charities to connect with the local landscape and heritage. </w:t>
            </w:r>
          </w:p>
        </w:tc>
        <w:tc>
          <w:tcPr>
            <w:tcW w:w="3118" w:type="dxa"/>
          </w:tcPr>
          <w:p w14:paraId="35806928"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 xml:space="preserve">Purchase of specialist equipment </w:t>
            </w:r>
          </w:p>
          <w:p w14:paraId="1A4EEE16" w14:textId="77777777" w:rsidR="0075434C" w:rsidRPr="00C60B76" w:rsidRDefault="0075434C" w:rsidP="00DC13F5">
            <w:pPr>
              <w:rPr>
                <w:rFonts w:ascii="Calibri" w:eastAsia="Calibri" w:hAnsi="Calibri" w:cs="Calibri"/>
                <w:w w:val="90"/>
                <w:kern w:val="2"/>
                <w:sz w:val="24"/>
                <w:szCs w:val="22"/>
              </w:rPr>
            </w:pPr>
          </w:p>
          <w:p w14:paraId="61109190"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Signage</w:t>
            </w:r>
          </w:p>
        </w:tc>
        <w:tc>
          <w:tcPr>
            <w:tcW w:w="2693" w:type="dxa"/>
          </w:tcPr>
          <w:p w14:paraId="53AD3DC4" w14:textId="77777777" w:rsidR="0075434C" w:rsidRPr="00C60B76" w:rsidRDefault="0075434C" w:rsidP="00DC13F5">
            <w:pPr>
              <w:rPr>
                <w:rFonts w:ascii="Calibri" w:eastAsia="Calibri" w:hAnsi="Calibri" w:cs="Calibri"/>
                <w:w w:val="90"/>
                <w:kern w:val="2"/>
                <w:sz w:val="24"/>
                <w:szCs w:val="22"/>
              </w:rPr>
            </w:pPr>
            <w:r w:rsidRPr="00C60B76">
              <w:rPr>
                <w:rFonts w:ascii="Calibri" w:eastAsia="Calibri" w:hAnsi="Calibri" w:cs="Calibri"/>
                <w:w w:val="90"/>
                <w:kern w:val="2"/>
                <w:sz w:val="24"/>
                <w:szCs w:val="22"/>
              </w:rPr>
              <w:t>No. projects supported</w:t>
            </w:r>
          </w:p>
        </w:tc>
      </w:tr>
      <w:bookmarkEnd w:id="36"/>
    </w:tbl>
    <w:p w14:paraId="343B5433" w14:textId="77777777" w:rsidR="00385C19" w:rsidRDefault="00385C19" w:rsidP="00CF32A2">
      <w:pPr>
        <w:rPr>
          <w:rFonts w:ascii="Calibri" w:hAnsi="Calibri"/>
          <w:b/>
        </w:rPr>
      </w:pPr>
    </w:p>
    <w:p w14:paraId="74C04583" w14:textId="77777777" w:rsidR="00355CFF" w:rsidRPr="00355CFF" w:rsidRDefault="00355CFF" w:rsidP="00355CFF">
      <w:pPr>
        <w:rPr>
          <w:rFonts w:ascii="Calibri" w:hAnsi="Calibri"/>
        </w:rPr>
      </w:pPr>
    </w:p>
    <w:p w14:paraId="64BC3F8C" w14:textId="77777777" w:rsidR="00355CFF" w:rsidRDefault="00355CFF" w:rsidP="00355CFF">
      <w:pPr>
        <w:rPr>
          <w:rFonts w:ascii="Calibri" w:hAnsi="Calibri"/>
          <w:b/>
        </w:rPr>
      </w:pPr>
    </w:p>
    <w:p w14:paraId="027CAB25" w14:textId="77777777" w:rsidR="004B61D8" w:rsidRDefault="004B61D8" w:rsidP="00355CFF">
      <w:pPr>
        <w:rPr>
          <w:rFonts w:ascii="Calibri" w:hAnsi="Calibri"/>
          <w:b/>
        </w:rPr>
      </w:pPr>
    </w:p>
    <w:p w14:paraId="0D2AB703" w14:textId="77777777" w:rsidR="004B61D8" w:rsidRDefault="004B61D8" w:rsidP="00355CFF">
      <w:pPr>
        <w:rPr>
          <w:rFonts w:ascii="Calibri" w:hAnsi="Calibri"/>
          <w:b/>
        </w:rPr>
      </w:pPr>
    </w:p>
    <w:p w14:paraId="20152CC9" w14:textId="77777777" w:rsidR="004B61D8" w:rsidRDefault="004B61D8" w:rsidP="00355CFF">
      <w:pPr>
        <w:rPr>
          <w:rFonts w:ascii="Calibri" w:hAnsi="Calibri"/>
          <w:b/>
        </w:rPr>
      </w:pPr>
    </w:p>
    <w:p w14:paraId="34031282" w14:textId="77777777" w:rsidR="004B61D8" w:rsidRDefault="004B61D8" w:rsidP="00355CFF">
      <w:pPr>
        <w:rPr>
          <w:rFonts w:ascii="Calibri" w:hAnsi="Calibri"/>
          <w:b/>
        </w:rPr>
      </w:pPr>
    </w:p>
    <w:p w14:paraId="2195080B" w14:textId="77777777" w:rsidR="004B61D8" w:rsidRDefault="004B61D8" w:rsidP="00355CFF">
      <w:pPr>
        <w:rPr>
          <w:rFonts w:ascii="Calibri" w:hAnsi="Calibri"/>
          <w:b/>
        </w:rPr>
      </w:pPr>
    </w:p>
    <w:p w14:paraId="05246CAD" w14:textId="77777777" w:rsidR="004B61D8" w:rsidRDefault="004B61D8" w:rsidP="00355CFF">
      <w:pPr>
        <w:rPr>
          <w:rFonts w:ascii="Calibri" w:hAnsi="Calibri"/>
          <w:b/>
        </w:rPr>
      </w:pPr>
    </w:p>
    <w:p w14:paraId="55686091" w14:textId="77777777" w:rsidR="004B61D8" w:rsidRDefault="004B61D8" w:rsidP="00355CFF">
      <w:pPr>
        <w:rPr>
          <w:rFonts w:ascii="Calibri" w:hAnsi="Calibri"/>
          <w:b/>
        </w:rPr>
        <w:sectPr w:rsidR="004B61D8" w:rsidSect="004B61D8">
          <w:pgSz w:w="16838" w:h="11906" w:orient="landscape"/>
          <w:pgMar w:top="1440" w:right="1440" w:bottom="1440" w:left="1440" w:header="708" w:footer="708" w:gutter="0"/>
          <w:cols w:space="708"/>
          <w:docGrid w:linePitch="360"/>
        </w:sectPr>
      </w:pPr>
    </w:p>
    <w:p w14:paraId="2D38D704" w14:textId="77777777" w:rsidR="0097289F" w:rsidRPr="0097289F" w:rsidRDefault="0075434C" w:rsidP="0026105B">
      <w:pPr>
        <w:pStyle w:val="Heading1"/>
      </w:pPr>
      <w:bookmarkStart w:id="40" w:name="_Toc198635317"/>
      <w:r>
        <w:lastRenderedPageBreak/>
        <w:t>3</w:t>
      </w:r>
      <w:r w:rsidR="0097289F" w:rsidRPr="0097289F">
        <w:t>.0</w:t>
      </w:r>
      <w:r w:rsidR="0097289F" w:rsidRPr="0097289F">
        <w:tab/>
        <w:t>Funding available to applicants</w:t>
      </w:r>
      <w:bookmarkEnd w:id="40"/>
      <w:r w:rsidR="0097289F" w:rsidRPr="0097289F">
        <w:t xml:space="preserve"> </w:t>
      </w:r>
    </w:p>
    <w:p w14:paraId="789D7AE2" w14:textId="77777777" w:rsidR="00EE35B4" w:rsidRDefault="00EE35B4" w:rsidP="00EE35B4">
      <w:pPr>
        <w:spacing w:line="276" w:lineRule="auto"/>
        <w:jc w:val="both"/>
        <w:rPr>
          <w:rFonts w:ascii="Calibri" w:hAnsi="Calibri"/>
          <w:sz w:val="24"/>
        </w:rPr>
      </w:pPr>
    </w:p>
    <w:p w14:paraId="4C80266A" w14:textId="77777777" w:rsidR="00B0673F" w:rsidRDefault="00EE35B4" w:rsidP="0097289F">
      <w:pPr>
        <w:spacing w:line="276" w:lineRule="auto"/>
        <w:jc w:val="both"/>
        <w:rPr>
          <w:rFonts w:ascii="Calibri" w:hAnsi="Calibri"/>
          <w:sz w:val="24"/>
        </w:rPr>
      </w:pPr>
      <w:r>
        <w:rPr>
          <w:rFonts w:ascii="Calibri" w:hAnsi="Calibri"/>
          <w:sz w:val="24"/>
        </w:rPr>
        <w:t xml:space="preserve">3.1 </w:t>
      </w:r>
      <w:r w:rsidR="0097289F" w:rsidRPr="0026105B">
        <w:rPr>
          <w:rFonts w:ascii="Calibri" w:hAnsi="Calibri"/>
          <w:sz w:val="24"/>
        </w:rPr>
        <w:t xml:space="preserve">The amount of funding each applicant is eligible for depends on the project size (by cost) and whether the project is commercially run and intended to make a </w:t>
      </w:r>
      <w:r w:rsidR="0097289F" w:rsidRPr="0097289F">
        <w:rPr>
          <w:rFonts w:ascii="Calibri" w:hAnsi="Calibri"/>
          <w:sz w:val="24"/>
        </w:rPr>
        <w:t>profit or</w:t>
      </w:r>
      <w:r w:rsidR="0097289F" w:rsidRPr="0026105B">
        <w:rPr>
          <w:rFonts w:ascii="Calibri" w:hAnsi="Calibri"/>
          <w:sz w:val="24"/>
        </w:rPr>
        <w:t xml:space="preserve"> not.</w:t>
      </w:r>
    </w:p>
    <w:p w14:paraId="6B4E8327" w14:textId="77777777" w:rsidR="00CC71E5" w:rsidRDefault="00CC71E5" w:rsidP="00CC71E5">
      <w:pPr>
        <w:spacing w:line="276" w:lineRule="auto"/>
        <w:jc w:val="both"/>
        <w:rPr>
          <w:rFonts w:ascii="Calibri" w:hAnsi="Calibri"/>
          <w:sz w:val="24"/>
        </w:rPr>
      </w:pPr>
    </w:p>
    <w:p w14:paraId="3E0A566B" w14:textId="77777777" w:rsidR="0097289F" w:rsidRDefault="000F39D8" w:rsidP="00B30E5E">
      <w:pPr>
        <w:pStyle w:val="Heading3"/>
      </w:pPr>
      <w:bookmarkStart w:id="41" w:name="_Toc198635318"/>
      <w:r>
        <w:t>Table 8: Scheme funding</w:t>
      </w:r>
      <w:bookmarkEnd w:id="4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1"/>
        <w:gridCol w:w="1483"/>
        <w:gridCol w:w="1674"/>
        <w:gridCol w:w="2288"/>
        <w:gridCol w:w="1357"/>
      </w:tblGrid>
      <w:tr w:rsidR="00232116" w:rsidRPr="00CF311C" w14:paraId="3C7EAAE7" w14:textId="77777777" w:rsidTr="003012AA">
        <w:tc>
          <w:tcPr>
            <w:tcW w:w="1351" w:type="dxa"/>
          </w:tcPr>
          <w:p w14:paraId="2DA22C66" w14:textId="7FC50CB3" w:rsidR="00232116" w:rsidRPr="00CF311C" w:rsidRDefault="00232116" w:rsidP="00CF311C">
            <w:pPr>
              <w:spacing w:after="160" w:line="259" w:lineRule="auto"/>
              <w:rPr>
                <w:rFonts w:ascii="Calibri" w:eastAsia="Calibri" w:hAnsi="Calibri"/>
                <w:b/>
                <w:bCs/>
                <w:kern w:val="2"/>
                <w:sz w:val="24"/>
                <w:szCs w:val="22"/>
                <w:lang w:eastAsia="en-US"/>
              </w:rPr>
            </w:pPr>
            <w:r w:rsidRPr="00CF311C">
              <w:rPr>
                <w:rFonts w:ascii="Calibri" w:eastAsia="Calibri" w:hAnsi="Calibri"/>
                <w:b/>
                <w:bCs/>
                <w:kern w:val="2"/>
                <w:sz w:val="24"/>
                <w:szCs w:val="22"/>
                <w:lang w:eastAsia="en-US"/>
              </w:rPr>
              <w:t xml:space="preserve">Grant </w:t>
            </w:r>
            <w:r w:rsidR="00630248">
              <w:rPr>
                <w:rFonts w:ascii="Calibri" w:eastAsia="Calibri" w:hAnsi="Calibri"/>
                <w:b/>
                <w:bCs/>
                <w:kern w:val="2"/>
                <w:sz w:val="24"/>
                <w:szCs w:val="22"/>
                <w:lang w:eastAsia="en-US"/>
              </w:rPr>
              <w:t>Type</w:t>
            </w:r>
          </w:p>
        </w:tc>
        <w:tc>
          <w:tcPr>
            <w:tcW w:w="1483" w:type="dxa"/>
          </w:tcPr>
          <w:p w14:paraId="418E239D" w14:textId="77777777" w:rsidR="00232116" w:rsidRPr="00CF311C" w:rsidRDefault="00232116" w:rsidP="00CF311C">
            <w:pPr>
              <w:spacing w:after="160" w:line="259" w:lineRule="auto"/>
              <w:rPr>
                <w:rFonts w:ascii="Calibri" w:eastAsia="Calibri" w:hAnsi="Calibri"/>
                <w:b/>
                <w:bCs/>
                <w:kern w:val="2"/>
                <w:sz w:val="24"/>
                <w:szCs w:val="22"/>
                <w:lang w:eastAsia="en-US"/>
              </w:rPr>
            </w:pPr>
            <w:r w:rsidRPr="00CF311C">
              <w:rPr>
                <w:rFonts w:ascii="Calibri" w:eastAsia="Calibri" w:hAnsi="Calibri"/>
                <w:b/>
                <w:bCs/>
                <w:kern w:val="2"/>
                <w:sz w:val="24"/>
                <w:szCs w:val="22"/>
                <w:lang w:eastAsia="en-US"/>
              </w:rPr>
              <w:t>Min £ Intervention</w:t>
            </w:r>
          </w:p>
        </w:tc>
        <w:tc>
          <w:tcPr>
            <w:tcW w:w="1674" w:type="dxa"/>
          </w:tcPr>
          <w:p w14:paraId="04F920B8" w14:textId="77777777" w:rsidR="00232116" w:rsidRPr="00CF311C" w:rsidRDefault="00232116" w:rsidP="00CF311C">
            <w:pPr>
              <w:spacing w:after="160" w:line="259" w:lineRule="auto"/>
              <w:rPr>
                <w:rFonts w:ascii="Calibri" w:eastAsia="Calibri" w:hAnsi="Calibri"/>
                <w:b/>
                <w:bCs/>
                <w:kern w:val="2"/>
                <w:sz w:val="24"/>
                <w:szCs w:val="22"/>
                <w:lang w:eastAsia="en-US"/>
              </w:rPr>
            </w:pPr>
            <w:r w:rsidRPr="00CF311C">
              <w:rPr>
                <w:rFonts w:ascii="Calibri" w:eastAsia="Calibri" w:hAnsi="Calibri"/>
                <w:b/>
                <w:bCs/>
                <w:kern w:val="2"/>
                <w:sz w:val="24"/>
                <w:szCs w:val="22"/>
                <w:lang w:eastAsia="en-US"/>
              </w:rPr>
              <w:t>Max £ Intervention</w:t>
            </w:r>
          </w:p>
        </w:tc>
        <w:tc>
          <w:tcPr>
            <w:tcW w:w="2288" w:type="dxa"/>
          </w:tcPr>
          <w:p w14:paraId="6468EEC9" w14:textId="77777777" w:rsidR="00232116" w:rsidRPr="00CF311C" w:rsidRDefault="00232116" w:rsidP="00CF311C">
            <w:pPr>
              <w:spacing w:after="160" w:line="259" w:lineRule="auto"/>
              <w:rPr>
                <w:rFonts w:ascii="Calibri" w:eastAsia="Calibri" w:hAnsi="Calibri"/>
                <w:b/>
                <w:bCs/>
                <w:kern w:val="2"/>
                <w:sz w:val="24"/>
                <w:szCs w:val="22"/>
                <w:lang w:eastAsia="en-US"/>
              </w:rPr>
            </w:pPr>
            <w:r w:rsidRPr="00CF311C">
              <w:rPr>
                <w:rFonts w:ascii="Calibri" w:eastAsia="Calibri" w:hAnsi="Calibri"/>
                <w:b/>
                <w:bCs/>
                <w:kern w:val="2"/>
                <w:sz w:val="24"/>
                <w:szCs w:val="22"/>
                <w:lang w:eastAsia="en-US"/>
              </w:rPr>
              <w:t>Max grant rate</w:t>
            </w:r>
          </w:p>
        </w:tc>
        <w:tc>
          <w:tcPr>
            <w:tcW w:w="1357" w:type="dxa"/>
          </w:tcPr>
          <w:p w14:paraId="289D7AD9" w14:textId="77777777" w:rsidR="00232116" w:rsidRPr="00CF311C" w:rsidRDefault="00232116" w:rsidP="00CF311C">
            <w:pPr>
              <w:spacing w:after="160" w:line="259" w:lineRule="auto"/>
              <w:rPr>
                <w:rFonts w:ascii="Calibri" w:eastAsia="Calibri" w:hAnsi="Calibri"/>
                <w:b/>
                <w:bCs/>
                <w:kern w:val="2"/>
                <w:sz w:val="24"/>
                <w:szCs w:val="22"/>
                <w:lang w:eastAsia="en-US"/>
              </w:rPr>
            </w:pPr>
            <w:r w:rsidRPr="00CF311C">
              <w:rPr>
                <w:rFonts w:ascii="Calibri" w:eastAsia="Calibri" w:hAnsi="Calibri"/>
                <w:b/>
                <w:bCs/>
                <w:kern w:val="2"/>
                <w:sz w:val="24"/>
                <w:szCs w:val="22"/>
                <w:lang w:eastAsia="en-US"/>
              </w:rPr>
              <w:t>Application Process</w:t>
            </w:r>
          </w:p>
        </w:tc>
      </w:tr>
      <w:tr w:rsidR="00232116" w:rsidRPr="00CF311C" w14:paraId="3722BC70" w14:textId="77777777" w:rsidTr="003012AA">
        <w:tc>
          <w:tcPr>
            <w:tcW w:w="1351" w:type="dxa"/>
          </w:tcPr>
          <w:p w14:paraId="5EE26657" w14:textId="77777777" w:rsidR="00232116" w:rsidRPr="00CF311C" w:rsidRDefault="00232116" w:rsidP="00CF311C">
            <w:pPr>
              <w:spacing w:after="160" w:line="259" w:lineRule="auto"/>
              <w:rPr>
                <w:rFonts w:ascii="Calibri" w:eastAsia="Calibri" w:hAnsi="Calibri"/>
                <w:kern w:val="2"/>
                <w:sz w:val="24"/>
                <w:szCs w:val="22"/>
                <w:lang w:eastAsia="en-US"/>
              </w:rPr>
            </w:pPr>
            <w:bookmarkStart w:id="42" w:name="_Hlk130993018"/>
            <w:r w:rsidRPr="00CF311C">
              <w:rPr>
                <w:rFonts w:ascii="Calibri" w:eastAsia="Calibri" w:hAnsi="Calibri"/>
                <w:kern w:val="2"/>
                <w:sz w:val="24"/>
                <w:szCs w:val="22"/>
                <w:lang w:eastAsia="en-US"/>
              </w:rPr>
              <w:t>Business support</w:t>
            </w:r>
          </w:p>
        </w:tc>
        <w:tc>
          <w:tcPr>
            <w:tcW w:w="1483" w:type="dxa"/>
          </w:tcPr>
          <w:p w14:paraId="2E7CEF59" w14:textId="68DC8BA3" w:rsidR="00232116" w:rsidRPr="00CF311C" w:rsidRDefault="00232116" w:rsidP="00CF311C">
            <w:pPr>
              <w:spacing w:after="160" w:line="259" w:lineRule="auto"/>
              <w:rPr>
                <w:rFonts w:ascii="Calibri" w:eastAsia="Calibri" w:hAnsi="Calibri"/>
                <w:kern w:val="2"/>
                <w:sz w:val="24"/>
                <w:szCs w:val="22"/>
                <w:lang w:eastAsia="en-US"/>
              </w:rPr>
            </w:pPr>
            <w:r w:rsidRPr="00CF311C">
              <w:rPr>
                <w:rFonts w:ascii="Calibri" w:eastAsia="Calibri" w:hAnsi="Calibri"/>
                <w:kern w:val="2"/>
                <w:sz w:val="24"/>
                <w:szCs w:val="22"/>
                <w:lang w:eastAsia="en-US"/>
              </w:rPr>
              <w:t>£</w:t>
            </w:r>
            <w:r w:rsidR="00831E6F">
              <w:rPr>
                <w:rFonts w:ascii="Calibri" w:eastAsia="Calibri" w:hAnsi="Calibri"/>
                <w:kern w:val="2"/>
                <w:sz w:val="24"/>
                <w:szCs w:val="22"/>
                <w:lang w:eastAsia="en-US"/>
              </w:rPr>
              <w:t>4</w:t>
            </w:r>
            <w:r w:rsidRPr="00CF311C">
              <w:rPr>
                <w:rFonts w:ascii="Calibri" w:eastAsia="Calibri" w:hAnsi="Calibri"/>
                <w:kern w:val="2"/>
                <w:sz w:val="24"/>
                <w:szCs w:val="22"/>
                <w:lang w:eastAsia="en-US"/>
              </w:rPr>
              <w:t>,000</w:t>
            </w:r>
          </w:p>
        </w:tc>
        <w:tc>
          <w:tcPr>
            <w:tcW w:w="1674" w:type="dxa"/>
          </w:tcPr>
          <w:p w14:paraId="09F6F7B6" w14:textId="120E2351" w:rsidR="00232116" w:rsidRPr="00CF311C" w:rsidRDefault="00232116" w:rsidP="00CF311C">
            <w:pPr>
              <w:spacing w:after="160" w:line="259" w:lineRule="auto"/>
              <w:rPr>
                <w:rFonts w:ascii="Calibri" w:eastAsia="Calibri" w:hAnsi="Calibri"/>
                <w:kern w:val="2"/>
                <w:sz w:val="24"/>
                <w:szCs w:val="22"/>
                <w:lang w:eastAsia="en-US"/>
              </w:rPr>
            </w:pPr>
            <w:r w:rsidRPr="00CF311C">
              <w:rPr>
                <w:rFonts w:ascii="Calibri" w:eastAsia="Calibri" w:hAnsi="Calibri"/>
                <w:kern w:val="2"/>
                <w:sz w:val="24"/>
                <w:szCs w:val="22"/>
                <w:lang w:eastAsia="en-US"/>
              </w:rPr>
              <w:t>£</w:t>
            </w:r>
            <w:r w:rsidR="00831E6F">
              <w:rPr>
                <w:rFonts w:ascii="Calibri" w:eastAsia="Calibri" w:hAnsi="Calibri"/>
                <w:kern w:val="2"/>
                <w:sz w:val="24"/>
                <w:szCs w:val="22"/>
                <w:lang w:eastAsia="en-US"/>
              </w:rPr>
              <w:t>1</w:t>
            </w:r>
            <w:r w:rsidR="00630248">
              <w:rPr>
                <w:rFonts w:ascii="Calibri" w:eastAsia="Calibri" w:hAnsi="Calibri"/>
                <w:kern w:val="2"/>
                <w:sz w:val="24"/>
                <w:szCs w:val="22"/>
                <w:lang w:eastAsia="en-US"/>
              </w:rPr>
              <w:t>0,000</w:t>
            </w:r>
          </w:p>
        </w:tc>
        <w:tc>
          <w:tcPr>
            <w:tcW w:w="2288" w:type="dxa"/>
          </w:tcPr>
          <w:p w14:paraId="6289B471" w14:textId="77777777" w:rsidR="00232116" w:rsidRPr="00CF311C" w:rsidRDefault="00232116" w:rsidP="00CF311C">
            <w:pPr>
              <w:numPr>
                <w:ilvl w:val="0"/>
                <w:numId w:val="26"/>
              </w:numPr>
              <w:spacing w:after="160"/>
              <w:contextualSpacing/>
              <w:rPr>
                <w:rFonts w:ascii="Calibri" w:eastAsia="Calibri" w:hAnsi="Calibri"/>
                <w:kern w:val="2"/>
                <w:sz w:val="24"/>
                <w:szCs w:val="22"/>
                <w:lang w:eastAsia="en-US"/>
              </w:rPr>
            </w:pPr>
            <w:r w:rsidRPr="00CF311C">
              <w:rPr>
                <w:rFonts w:ascii="Calibri" w:eastAsia="Calibri" w:hAnsi="Calibri"/>
                <w:kern w:val="2"/>
                <w:sz w:val="24"/>
                <w:szCs w:val="22"/>
                <w:lang w:eastAsia="en-US"/>
              </w:rPr>
              <w:t xml:space="preserve">50% (Commercial, profit-making project) </w:t>
            </w:r>
          </w:p>
        </w:tc>
        <w:tc>
          <w:tcPr>
            <w:tcW w:w="1357" w:type="dxa"/>
            <w:vMerge w:val="restart"/>
          </w:tcPr>
          <w:p w14:paraId="57DC3D26" w14:textId="60D024F3" w:rsidR="00232116" w:rsidRPr="00CF311C" w:rsidRDefault="00232116" w:rsidP="00CF311C">
            <w:pPr>
              <w:spacing w:after="160" w:line="259" w:lineRule="auto"/>
              <w:rPr>
                <w:rFonts w:ascii="Calibri" w:eastAsia="Calibri" w:hAnsi="Calibri"/>
                <w:kern w:val="2"/>
                <w:sz w:val="24"/>
                <w:szCs w:val="22"/>
                <w:lang w:eastAsia="en-US"/>
              </w:rPr>
            </w:pPr>
            <w:r w:rsidRPr="00CF311C">
              <w:rPr>
                <w:rFonts w:ascii="Calibri" w:eastAsia="Calibri" w:hAnsi="Calibri"/>
                <w:kern w:val="2"/>
                <w:sz w:val="24"/>
                <w:szCs w:val="22"/>
                <w:lang w:eastAsia="en-US"/>
              </w:rPr>
              <w:t>One stage</w:t>
            </w:r>
          </w:p>
        </w:tc>
      </w:tr>
      <w:tr w:rsidR="00232116" w:rsidRPr="00CF311C" w14:paraId="25A23DD6" w14:textId="77777777" w:rsidTr="000049BC">
        <w:tc>
          <w:tcPr>
            <w:tcW w:w="1351" w:type="dxa"/>
          </w:tcPr>
          <w:p w14:paraId="0C28380F" w14:textId="77777777" w:rsidR="00232116" w:rsidRPr="00CF311C" w:rsidRDefault="00232116" w:rsidP="00CF311C">
            <w:pPr>
              <w:spacing w:after="160" w:line="259" w:lineRule="auto"/>
              <w:rPr>
                <w:rFonts w:ascii="Calibri" w:eastAsia="Calibri" w:hAnsi="Calibri"/>
                <w:kern w:val="2"/>
                <w:sz w:val="24"/>
                <w:szCs w:val="22"/>
                <w:lang w:eastAsia="en-US"/>
              </w:rPr>
            </w:pPr>
            <w:r w:rsidRPr="00CF311C">
              <w:rPr>
                <w:rFonts w:ascii="Calibri" w:eastAsia="Calibri" w:hAnsi="Calibri"/>
                <w:kern w:val="2"/>
                <w:sz w:val="24"/>
                <w:szCs w:val="22"/>
                <w:lang w:eastAsia="en-US"/>
              </w:rPr>
              <w:t>Community Support</w:t>
            </w:r>
          </w:p>
        </w:tc>
        <w:tc>
          <w:tcPr>
            <w:tcW w:w="1483" w:type="dxa"/>
          </w:tcPr>
          <w:p w14:paraId="7DFB3FE8" w14:textId="5F391E3F" w:rsidR="00232116" w:rsidRPr="00CF311C" w:rsidRDefault="00232116" w:rsidP="00CF311C">
            <w:pPr>
              <w:spacing w:after="160" w:line="259" w:lineRule="auto"/>
              <w:rPr>
                <w:rFonts w:ascii="Calibri" w:eastAsia="Calibri" w:hAnsi="Calibri"/>
                <w:kern w:val="2"/>
                <w:sz w:val="24"/>
                <w:szCs w:val="22"/>
                <w:lang w:eastAsia="en-US"/>
              </w:rPr>
            </w:pPr>
            <w:r w:rsidRPr="00CF311C">
              <w:rPr>
                <w:rFonts w:ascii="Calibri" w:eastAsia="Calibri" w:hAnsi="Calibri"/>
                <w:kern w:val="2"/>
                <w:sz w:val="24"/>
                <w:szCs w:val="22"/>
                <w:lang w:eastAsia="en-US"/>
              </w:rPr>
              <w:t>£</w:t>
            </w:r>
            <w:r w:rsidR="00831E6F">
              <w:rPr>
                <w:rFonts w:ascii="Calibri" w:eastAsia="Calibri" w:hAnsi="Calibri"/>
                <w:kern w:val="2"/>
                <w:sz w:val="24"/>
                <w:szCs w:val="22"/>
                <w:lang w:eastAsia="en-US"/>
              </w:rPr>
              <w:t>4</w:t>
            </w:r>
            <w:r w:rsidRPr="00CF311C">
              <w:rPr>
                <w:rFonts w:ascii="Calibri" w:eastAsia="Calibri" w:hAnsi="Calibri"/>
                <w:kern w:val="2"/>
                <w:sz w:val="24"/>
                <w:szCs w:val="22"/>
                <w:lang w:eastAsia="en-US"/>
              </w:rPr>
              <w:t>,000</w:t>
            </w:r>
          </w:p>
        </w:tc>
        <w:tc>
          <w:tcPr>
            <w:tcW w:w="1674" w:type="dxa"/>
          </w:tcPr>
          <w:p w14:paraId="2ACFAAC8" w14:textId="5B3A7BFD" w:rsidR="00232116" w:rsidRPr="00CF311C" w:rsidRDefault="00232116" w:rsidP="00CF311C">
            <w:pPr>
              <w:spacing w:after="160" w:line="259" w:lineRule="auto"/>
              <w:rPr>
                <w:rFonts w:ascii="Calibri" w:eastAsia="Calibri" w:hAnsi="Calibri"/>
                <w:kern w:val="2"/>
                <w:sz w:val="24"/>
                <w:szCs w:val="22"/>
                <w:lang w:eastAsia="en-US"/>
              </w:rPr>
            </w:pPr>
            <w:r w:rsidRPr="00CF311C">
              <w:rPr>
                <w:rFonts w:ascii="Calibri" w:eastAsia="Calibri" w:hAnsi="Calibri"/>
                <w:kern w:val="2"/>
                <w:sz w:val="24"/>
                <w:szCs w:val="22"/>
                <w:lang w:eastAsia="en-US"/>
              </w:rPr>
              <w:t>£</w:t>
            </w:r>
            <w:r w:rsidR="00831E6F">
              <w:rPr>
                <w:rFonts w:ascii="Calibri" w:eastAsia="Calibri" w:hAnsi="Calibri"/>
                <w:kern w:val="2"/>
                <w:sz w:val="24"/>
                <w:szCs w:val="22"/>
                <w:lang w:eastAsia="en-US"/>
              </w:rPr>
              <w:t>1</w:t>
            </w:r>
            <w:r w:rsidR="00630248">
              <w:rPr>
                <w:rFonts w:ascii="Calibri" w:eastAsia="Calibri" w:hAnsi="Calibri"/>
                <w:kern w:val="2"/>
                <w:sz w:val="24"/>
                <w:szCs w:val="22"/>
                <w:lang w:eastAsia="en-US"/>
              </w:rPr>
              <w:t>0,000</w:t>
            </w:r>
          </w:p>
        </w:tc>
        <w:tc>
          <w:tcPr>
            <w:tcW w:w="2288" w:type="dxa"/>
          </w:tcPr>
          <w:p w14:paraId="41AC93FC" w14:textId="3B0C88F3" w:rsidR="00232116" w:rsidRPr="00831E6F" w:rsidRDefault="00232116" w:rsidP="00831E6F">
            <w:pPr>
              <w:numPr>
                <w:ilvl w:val="0"/>
                <w:numId w:val="25"/>
              </w:numPr>
              <w:spacing w:after="160"/>
              <w:ind w:left="360"/>
              <w:contextualSpacing/>
              <w:rPr>
                <w:rFonts w:ascii="Calibri" w:eastAsia="Calibri" w:hAnsi="Calibri"/>
                <w:kern w:val="2"/>
                <w:sz w:val="24"/>
                <w:szCs w:val="22"/>
                <w:lang w:eastAsia="en-US"/>
              </w:rPr>
            </w:pPr>
            <w:r w:rsidRPr="00CF311C">
              <w:rPr>
                <w:rFonts w:ascii="Calibri" w:eastAsia="Calibri" w:hAnsi="Calibri"/>
                <w:kern w:val="2"/>
                <w:sz w:val="24"/>
                <w:szCs w:val="22"/>
                <w:lang w:eastAsia="en-US"/>
              </w:rPr>
              <w:t>80% (Makes some income to offset costs but is not intended to make a profit)</w:t>
            </w:r>
          </w:p>
        </w:tc>
        <w:tc>
          <w:tcPr>
            <w:tcW w:w="1357" w:type="dxa"/>
            <w:vMerge/>
          </w:tcPr>
          <w:p w14:paraId="14B6031D" w14:textId="77777777" w:rsidR="00232116" w:rsidRPr="00CF311C" w:rsidRDefault="00232116" w:rsidP="00CF311C">
            <w:pPr>
              <w:spacing w:after="160" w:line="259" w:lineRule="auto"/>
              <w:rPr>
                <w:rFonts w:ascii="Calibri" w:eastAsia="Calibri" w:hAnsi="Calibri"/>
                <w:kern w:val="2"/>
                <w:sz w:val="24"/>
                <w:szCs w:val="22"/>
                <w:lang w:eastAsia="en-US"/>
              </w:rPr>
            </w:pPr>
          </w:p>
        </w:tc>
      </w:tr>
      <w:bookmarkEnd w:id="42"/>
    </w:tbl>
    <w:p w14:paraId="0AE54D78" w14:textId="77777777" w:rsidR="0015011B" w:rsidRDefault="0015011B" w:rsidP="0026105B">
      <w:pPr>
        <w:spacing w:line="276" w:lineRule="auto"/>
        <w:jc w:val="both"/>
        <w:rPr>
          <w:rFonts w:ascii="Calibri" w:hAnsi="Calibri"/>
          <w:sz w:val="24"/>
        </w:rPr>
      </w:pPr>
    </w:p>
    <w:p w14:paraId="19D99EA2" w14:textId="26DC3B3C" w:rsidR="00EE35B4" w:rsidRDefault="00EE35B4" w:rsidP="00D30076">
      <w:pPr>
        <w:spacing w:line="276" w:lineRule="auto"/>
        <w:jc w:val="both"/>
        <w:rPr>
          <w:rFonts w:ascii="Calibri" w:hAnsi="Calibri"/>
          <w:sz w:val="24"/>
        </w:rPr>
      </w:pPr>
      <w:r w:rsidRPr="00D30076">
        <w:rPr>
          <w:rFonts w:ascii="Calibri" w:hAnsi="Calibri"/>
          <w:sz w:val="24"/>
        </w:rPr>
        <w:t>3.2</w:t>
      </w:r>
      <w:r>
        <w:tab/>
      </w:r>
      <w:r w:rsidRPr="00D30076">
        <w:rPr>
          <w:rFonts w:ascii="Calibri" w:hAnsi="Calibri"/>
          <w:sz w:val="24"/>
        </w:rPr>
        <w:t xml:space="preserve">CCC will fund projects which deliver their expected outcomes between </w:t>
      </w:r>
      <w:r w:rsidR="004818B8">
        <w:rPr>
          <w:rFonts w:ascii="Calibri" w:hAnsi="Calibri"/>
          <w:b/>
          <w:bCs/>
          <w:sz w:val="24"/>
        </w:rPr>
        <w:t>December 2025</w:t>
      </w:r>
      <w:r w:rsidR="00CC71E5" w:rsidRPr="00D30076">
        <w:rPr>
          <w:rFonts w:ascii="Calibri" w:hAnsi="Calibri"/>
          <w:b/>
          <w:bCs/>
          <w:sz w:val="24"/>
        </w:rPr>
        <w:t xml:space="preserve"> and 31 March </w:t>
      </w:r>
      <w:r w:rsidR="00293C44" w:rsidRPr="00D30076">
        <w:rPr>
          <w:rFonts w:ascii="Calibri" w:hAnsi="Calibri"/>
          <w:b/>
          <w:bCs/>
          <w:sz w:val="24"/>
        </w:rPr>
        <w:t>2026</w:t>
      </w:r>
      <w:r w:rsidRPr="00D30076">
        <w:rPr>
          <w:rFonts w:ascii="Calibri" w:hAnsi="Calibri"/>
          <w:sz w:val="24"/>
        </w:rPr>
        <w:t>.</w:t>
      </w:r>
    </w:p>
    <w:p w14:paraId="4CA75C81" w14:textId="77777777" w:rsidR="00EE35B4" w:rsidRDefault="00EE35B4" w:rsidP="0026105B">
      <w:pPr>
        <w:spacing w:line="276" w:lineRule="auto"/>
        <w:jc w:val="both"/>
        <w:rPr>
          <w:rFonts w:ascii="Calibri" w:hAnsi="Calibri"/>
          <w:sz w:val="24"/>
        </w:rPr>
      </w:pPr>
    </w:p>
    <w:p w14:paraId="22021A68" w14:textId="77777777" w:rsidR="0026105B" w:rsidRDefault="0075434C" w:rsidP="0026105B">
      <w:pPr>
        <w:pStyle w:val="Heading1"/>
      </w:pPr>
      <w:bookmarkStart w:id="43" w:name="_Toc198635319"/>
      <w:r>
        <w:t>4</w:t>
      </w:r>
      <w:r w:rsidR="0026105B">
        <w:t xml:space="preserve">.0 </w:t>
      </w:r>
      <w:r w:rsidR="0026105B">
        <w:tab/>
        <w:t>Activities that the REPF cannot fund.</w:t>
      </w:r>
      <w:bookmarkEnd w:id="43"/>
    </w:p>
    <w:p w14:paraId="45BBC2E6" w14:textId="77777777" w:rsidR="0026105B" w:rsidRDefault="0026105B" w:rsidP="0026105B"/>
    <w:p w14:paraId="4F30D775" w14:textId="77777777" w:rsidR="00A359FE" w:rsidRPr="00A359FE" w:rsidRDefault="00A359FE" w:rsidP="00A359FE">
      <w:pPr>
        <w:spacing w:line="276" w:lineRule="auto"/>
        <w:ind w:left="360" w:hanging="360"/>
        <w:jc w:val="both"/>
        <w:rPr>
          <w:rFonts w:ascii="Calibri" w:hAnsi="Calibri" w:cs="Calibri"/>
          <w:b/>
          <w:bCs/>
          <w:sz w:val="24"/>
        </w:rPr>
      </w:pPr>
      <w:r>
        <w:rPr>
          <w:rFonts w:ascii="Calibri" w:hAnsi="Calibri" w:cs="Calibri"/>
          <w:sz w:val="24"/>
        </w:rPr>
        <w:t>4.1</w:t>
      </w:r>
      <w:r>
        <w:rPr>
          <w:rFonts w:ascii="Calibri" w:hAnsi="Calibri" w:cs="Calibri"/>
          <w:sz w:val="24"/>
        </w:rPr>
        <w:tab/>
      </w:r>
      <w:r w:rsidRPr="0026105B">
        <w:rPr>
          <w:rFonts w:ascii="Calibri" w:hAnsi="Calibri" w:cs="Calibri"/>
          <w:sz w:val="24"/>
        </w:rPr>
        <w:t>REPF cannot be used to support projects that have received funding from other Defra schemes. This includes:</w:t>
      </w:r>
    </w:p>
    <w:p w14:paraId="1FC67E8B" w14:textId="77777777" w:rsidR="00A359FE" w:rsidRPr="0026105B" w:rsidRDefault="00A359FE" w:rsidP="00A359FE">
      <w:pPr>
        <w:numPr>
          <w:ilvl w:val="0"/>
          <w:numId w:val="30"/>
        </w:numPr>
        <w:spacing w:after="160" w:line="276" w:lineRule="auto"/>
        <w:jc w:val="both"/>
        <w:rPr>
          <w:rFonts w:ascii="Calibri" w:eastAsia="Calibri" w:hAnsi="Calibri" w:cs="Calibri"/>
          <w:kern w:val="2"/>
          <w:sz w:val="24"/>
          <w:lang w:eastAsia="en-US"/>
        </w:rPr>
      </w:pPr>
      <w:hyperlink r:id="rId19" w:history="1">
        <w:r w:rsidRPr="0026105B">
          <w:rPr>
            <w:rFonts w:ascii="Calibri" w:eastAsia="Calibri" w:hAnsi="Calibri" w:cs="Calibri"/>
            <w:color w:val="0563C1"/>
            <w:kern w:val="2"/>
            <w:sz w:val="24"/>
            <w:u w:val="single"/>
            <w:lang w:eastAsia="en-US"/>
          </w:rPr>
          <w:t>The Farming in Protected Landscapes Programme</w:t>
        </w:r>
      </w:hyperlink>
      <w:r w:rsidRPr="0026105B">
        <w:rPr>
          <w:rFonts w:ascii="Calibri" w:eastAsia="Calibri" w:hAnsi="Calibri" w:cs="Calibri"/>
          <w:kern w:val="2"/>
          <w:sz w:val="24"/>
          <w:lang w:eastAsia="en-US"/>
        </w:rPr>
        <w:t xml:space="preserve"> - funding for farmers and land managers to work in partnership with National Parks and Areas of Outstanding Natural Beauty bodies to deliver projects on climate, nature, people and place.</w:t>
      </w:r>
    </w:p>
    <w:p w14:paraId="1CF16893" w14:textId="77777777" w:rsidR="00A359FE" w:rsidRPr="0026105B" w:rsidRDefault="00A359FE" w:rsidP="00A359FE">
      <w:pPr>
        <w:numPr>
          <w:ilvl w:val="0"/>
          <w:numId w:val="30"/>
        </w:numPr>
        <w:spacing w:after="200" w:line="276" w:lineRule="auto"/>
        <w:contextualSpacing/>
        <w:jc w:val="both"/>
        <w:rPr>
          <w:rFonts w:ascii="Calibri" w:eastAsia="Calibri" w:hAnsi="Calibri" w:cs="Calibri"/>
          <w:sz w:val="24"/>
          <w:szCs w:val="22"/>
          <w:lang w:eastAsia="en-US"/>
        </w:rPr>
      </w:pPr>
      <w:hyperlink r:id="rId20" w:history="1">
        <w:r w:rsidRPr="0026105B">
          <w:rPr>
            <w:rFonts w:ascii="Calibri" w:eastAsia="Calibri" w:hAnsi="Calibri" w:cs="Calibri"/>
            <w:color w:val="0563C1"/>
            <w:sz w:val="24"/>
            <w:szCs w:val="22"/>
            <w:u w:val="single"/>
            <w:lang w:eastAsia="en-US"/>
          </w:rPr>
          <w:t>The Farming Investment Fund</w:t>
        </w:r>
      </w:hyperlink>
      <w:r w:rsidRPr="0026105B">
        <w:rPr>
          <w:rFonts w:ascii="Calibri" w:eastAsia="Calibri" w:hAnsi="Calibri" w:cs="Calibri"/>
          <w:sz w:val="24"/>
          <w:szCs w:val="22"/>
          <w:lang w:eastAsia="en-US"/>
        </w:rPr>
        <w:t xml:space="preserve"> - grants to improve productivity and bring environmental benefits, covering 2 funds - the Farming Equipment and Technology Fund and the Farming Transformation Fund.</w:t>
      </w:r>
    </w:p>
    <w:p w14:paraId="1143CF26" w14:textId="512CD623" w:rsidR="00627277" w:rsidRDefault="00A359FE" w:rsidP="00627277">
      <w:pPr>
        <w:numPr>
          <w:ilvl w:val="0"/>
          <w:numId w:val="30"/>
        </w:numPr>
        <w:spacing w:after="200" w:line="276" w:lineRule="auto"/>
        <w:contextualSpacing/>
        <w:jc w:val="both"/>
        <w:rPr>
          <w:rFonts w:ascii="Calibri" w:eastAsia="Calibri" w:hAnsi="Calibri" w:cs="Calibri"/>
          <w:sz w:val="24"/>
          <w:szCs w:val="22"/>
          <w:lang w:eastAsia="en-US"/>
        </w:rPr>
      </w:pPr>
      <w:hyperlink r:id="rId21" w:history="1">
        <w:r w:rsidRPr="0026105B">
          <w:rPr>
            <w:rFonts w:ascii="Calibri" w:eastAsia="Calibri" w:hAnsi="Calibri" w:cs="Calibri"/>
            <w:color w:val="0563C1"/>
            <w:sz w:val="24"/>
            <w:szCs w:val="22"/>
            <w:u w:val="single"/>
            <w:lang w:eastAsia="en-US"/>
          </w:rPr>
          <w:t>The Platinum Jubilee Village Hall Improvement Grant Fund</w:t>
        </w:r>
      </w:hyperlink>
      <w:r w:rsidRPr="0026105B">
        <w:rPr>
          <w:rFonts w:ascii="Calibri" w:eastAsia="Calibri" w:hAnsi="Calibri" w:cs="Calibri"/>
          <w:sz w:val="24"/>
          <w:szCs w:val="22"/>
          <w:lang w:eastAsia="en-US"/>
        </w:rPr>
        <w:t xml:space="preserve"> - grant funding over 3 years (to 2025) to support capital improvement projects for village halls, covering extending buildings and modernising facilities.</w:t>
      </w:r>
    </w:p>
    <w:p w14:paraId="063C1F2D" w14:textId="77777777" w:rsidR="0038774F" w:rsidRDefault="00627277" w:rsidP="0038774F">
      <w:pPr>
        <w:spacing w:after="200" w:line="276" w:lineRule="auto"/>
        <w:contextualSpacing/>
        <w:jc w:val="both"/>
        <w:rPr>
          <w:rFonts w:ascii="Calibri" w:eastAsia="Calibri" w:hAnsi="Calibri" w:cs="Calibri"/>
          <w:sz w:val="24"/>
          <w:szCs w:val="22"/>
          <w:lang w:eastAsia="en-US"/>
        </w:rPr>
      </w:pPr>
      <w:r>
        <w:rPr>
          <w:rFonts w:ascii="Calibri" w:eastAsia="Calibri" w:hAnsi="Calibri" w:cs="Calibri"/>
          <w:sz w:val="24"/>
          <w:szCs w:val="22"/>
          <w:lang w:eastAsia="en-US"/>
        </w:rPr>
        <w:t>4.2</w:t>
      </w:r>
      <w:r w:rsidR="0038774F">
        <w:rPr>
          <w:rFonts w:ascii="Calibri" w:eastAsia="Calibri" w:hAnsi="Calibri" w:cs="Calibri"/>
          <w:sz w:val="24"/>
          <w:szCs w:val="22"/>
          <w:lang w:eastAsia="en-US"/>
        </w:rPr>
        <w:t xml:space="preserve"> </w:t>
      </w:r>
      <w:r w:rsidR="0038774F" w:rsidRPr="0038774F">
        <w:rPr>
          <w:rFonts w:ascii="Calibri" w:eastAsia="Calibri" w:hAnsi="Calibri" w:cs="Calibri"/>
          <w:sz w:val="24"/>
          <w:szCs w:val="22"/>
          <w:lang w:eastAsia="en-US"/>
        </w:rPr>
        <w:t>REPF can only provide funding (capital grants) for</w:t>
      </w:r>
      <w:r w:rsidR="0038774F">
        <w:rPr>
          <w:rFonts w:ascii="Calibri" w:eastAsia="Calibri" w:hAnsi="Calibri" w:cs="Calibri"/>
          <w:sz w:val="24"/>
          <w:szCs w:val="22"/>
          <w:lang w:eastAsia="en-US"/>
        </w:rPr>
        <w:t>:</w:t>
      </w:r>
    </w:p>
    <w:p w14:paraId="5FFAF808" w14:textId="1BE52A1D" w:rsidR="0038774F" w:rsidRPr="00292255" w:rsidRDefault="0038774F" w:rsidP="00292255">
      <w:pPr>
        <w:pStyle w:val="ListParagraph"/>
        <w:numPr>
          <w:ilvl w:val="0"/>
          <w:numId w:val="39"/>
        </w:numPr>
        <w:jc w:val="both"/>
        <w:rPr>
          <w:rFonts w:cs="Calibri"/>
          <w:sz w:val="24"/>
        </w:rPr>
      </w:pPr>
      <w:r w:rsidRPr="00292255">
        <w:rPr>
          <w:rFonts w:cs="Calibri"/>
          <w:sz w:val="24"/>
        </w:rPr>
        <w:t>Small scale investment in micro and small enterprises, and community projects in rural areas.</w:t>
      </w:r>
    </w:p>
    <w:p w14:paraId="5A517B6A" w14:textId="77777777" w:rsidR="0038774F" w:rsidRPr="00292255" w:rsidRDefault="0038774F" w:rsidP="00292255">
      <w:pPr>
        <w:pStyle w:val="ListParagraph"/>
        <w:numPr>
          <w:ilvl w:val="0"/>
          <w:numId w:val="39"/>
        </w:numPr>
        <w:jc w:val="both"/>
        <w:rPr>
          <w:rFonts w:cs="Calibri"/>
          <w:sz w:val="24"/>
        </w:rPr>
      </w:pPr>
      <w:r w:rsidRPr="00292255">
        <w:rPr>
          <w:rFonts w:cs="Calibri"/>
          <w:sz w:val="24"/>
        </w:rPr>
        <w:t xml:space="preserve">Where the funding is intended for farm business diversification projects this must be outside of agriculture diversification </w:t>
      </w:r>
    </w:p>
    <w:p w14:paraId="023D43AC" w14:textId="0EDD494B" w:rsidR="00627277" w:rsidRPr="00292255" w:rsidRDefault="0038774F" w:rsidP="00292255">
      <w:pPr>
        <w:pStyle w:val="ListParagraph"/>
        <w:numPr>
          <w:ilvl w:val="0"/>
          <w:numId w:val="39"/>
        </w:numPr>
        <w:jc w:val="both"/>
        <w:rPr>
          <w:rFonts w:cs="Calibri"/>
          <w:sz w:val="24"/>
        </w:rPr>
      </w:pPr>
      <w:r w:rsidRPr="00292255">
        <w:rPr>
          <w:rFonts w:cs="Calibri"/>
          <w:sz w:val="24"/>
        </w:rPr>
        <w:lastRenderedPageBreak/>
        <w:t>REPF must not be used to fund farm machinery or to diversify within agriculture, as these items are outside the Funds scope.</w:t>
      </w:r>
    </w:p>
    <w:p w14:paraId="2B477191" w14:textId="77777777" w:rsidR="00A359FE" w:rsidRPr="0064144D" w:rsidRDefault="00A359FE" w:rsidP="00A359FE">
      <w:pPr>
        <w:rPr>
          <w:lang w:val="en-US" w:eastAsia="en-US"/>
        </w:rPr>
      </w:pPr>
    </w:p>
    <w:p w14:paraId="6EDC8171" w14:textId="77777777" w:rsidR="0026105B" w:rsidRDefault="00A359FE" w:rsidP="00A359FE">
      <w:pPr>
        <w:ind w:left="360" w:hanging="360"/>
        <w:rPr>
          <w:rFonts w:ascii="Calibri" w:eastAsia="Calibri" w:hAnsi="Calibri" w:cs="Calibri"/>
          <w:kern w:val="2"/>
          <w:sz w:val="24"/>
          <w:lang w:eastAsia="en-US"/>
        </w:rPr>
      </w:pPr>
      <w:r w:rsidRPr="00C22B21">
        <w:rPr>
          <w:rFonts w:ascii="Calibri" w:hAnsi="Calibri" w:cs="Calibri"/>
        </w:rPr>
        <w:t>4.2</w:t>
      </w:r>
      <w:r w:rsidRPr="00C22B21">
        <w:rPr>
          <w:rFonts w:ascii="Calibri" w:hAnsi="Calibri" w:cs="Calibri"/>
        </w:rPr>
        <w:tab/>
        <w:t>T</w:t>
      </w:r>
      <w:r w:rsidRPr="00C22B21">
        <w:rPr>
          <w:rFonts w:ascii="Calibri" w:eastAsia="Calibri" w:hAnsi="Calibri" w:cs="Calibri"/>
          <w:kern w:val="2"/>
          <w:sz w:val="24"/>
          <w:lang w:eastAsia="en-US"/>
        </w:rPr>
        <w:t>he</w:t>
      </w:r>
      <w:r w:rsidR="0026105B" w:rsidRPr="00C22B21">
        <w:rPr>
          <w:rFonts w:ascii="Calibri" w:eastAsia="Calibri" w:hAnsi="Calibri" w:cs="Calibri"/>
          <w:kern w:val="2"/>
          <w:sz w:val="24"/>
          <w:lang w:eastAsia="en-US"/>
        </w:rPr>
        <w:t xml:space="preserve"> following are not eligible for the grants under any priority. This list is not</w:t>
      </w:r>
      <w:r w:rsidR="0026105B" w:rsidRPr="00650354">
        <w:rPr>
          <w:rFonts w:ascii="Calibri" w:eastAsia="Calibri" w:hAnsi="Calibri" w:cs="Calibri"/>
          <w:kern w:val="2"/>
          <w:sz w:val="24"/>
          <w:lang w:eastAsia="en-US"/>
        </w:rPr>
        <w:t xml:space="preserve"> exhaustive. </w:t>
      </w:r>
    </w:p>
    <w:p w14:paraId="1C5ECDFB" w14:textId="77777777" w:rsidR="00A359FE" w:rsidRPr="00A359FE" w:rsidRDefault="00A359FE" w:rsidP="00A359FE"/>
    <w:p w14:paraId="7C10C875" w14:textId="77777777" w:rsidR="0026105B" w:rsidRPr="00650354" w:rsidRDefault="0026105B" w:rsidP="0026105B">
      <w:pPr>
        <w:spacing w:line="276" w:lineRule="auto"/>
        <w:jc w:val="both"/>
        <w:rPr>
          <w:rFonts w:ascii="Calibri" w:eastAsia="Calibri" w:hAnsi="Calibri" w:cs="Calibri"/>
          <w:kern w:val="2"/>
          <w:sz w:val="24"/>
          <w:lang w:eastAsia="en-US"/>
        </w:rPr>
      </w:pPr>
      <w:r w:rsidRPr="00650354">
        <w:rPr>
          <w:rFonts w:ascii="Calibri" w:eastAsia="Calibri" w:hAnsi="Calibri" w:cs="Calibri"/>
          <w:b/>
          <w:bCs/>
          <w:kern w:val="2"/>
          <w:sz w:val="24"/>
          <w:lang w:eastAsia="en-US"/>
        </w:rPr>
        <w:t xml:space="preserve">General costs: </w:t>
      </w:r>
    </w:p>
    <w:p w14:paraId="2AE72C23" w14:textId="77777777" w:rsidR="0026105B" w:rsidRPr="00650354" w:rsidRDefault="0026105B" w:rsidP="0026105B">
      <w:pPr>
        <w:numPr>
          <w:ilvl w:val="0"/>
          <w:numId w:val="31"/>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any costs incurred before the project start date shown in the grant funding agreement. </w:t>
      </w:r>
    </w:p>
    <w:p w14:paraId="01950978" w14:textId="77777777" w:rsidR="0026105B" w:rsidRPr="00650354" w:rsidRDefault="0026105B" w:rsidP="0026105B">
      <w:pPr>
        <w:numPr>
          <w:ilvl w:val="0"/>
          <w:numId w:val="31"/>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contingency costs </w:t>
      </w:r>
    </w:p>
    <w:p w14:paraId="4D98F066" w14:textId="77777777" w:rsidR="0026105B" w:rsidRPr="00650354" w:rsidRDefault="0026105B" w:rsidP="0026105B">
      <w:pPr>
        <w:numPr>
          <w:ilvl w:val="0"/>
          <w:numId w:val="31"/>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the cost of getting any permissions or consents, such as planning permission </w:t>
      </w:r>
    </w:p>
    <w:p w14:paraId="7F4B4E8C" w14:textId="77777777" w:rsidR="0026105B" w:rsidRPr="00650354" w:rsidRDefault="0026105B" w:rsidP="0026105B">
      <w:pPr>
        <w:numPr>
          <w:ilvl w:val="0"/>
          <w:numId w:val="31"/>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any items which you have already had EU or other public funding for (or intend to get EU or other public funding for) </w:t>
      </w:r>
    </w:p>
    <w:p w14:paraId="07113FD5" w14:textId="77777777" w:rsidR="0026105B" w:rsidRPr="00650354" w:rsidRDefault="0026105B" w:rsidP="0026105B">
      <w:pPr>
        <w:numPr>
          <w:ilvl w:val="0"/>
          <w:numId w:val="31"/>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relocation costs – if the business needs to relocate in order to expand, it can only apply for funding for the cost of the expansion. </w:t>
      </w:r>
    </w:p>
    <w:p w14:paraId="3BCA824E" w14:textId="77777777" w:rsidR="0026105B" w:rsidRPr="00650354" w:rsidRDefault="0026105B" w:rsidP="0026105B">
      <w:pPr>
        <w:numPr>
          <w:ilvl w:val="0"/>
          <w:numId w:val="31"/>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costs associated with the provision of housing. </w:t>
      </w:r>
    </w:p>
    <w:p w14:paraId="62F5BF74" w14:textId="77777777" w:rsidR="0026105B" w:rsidRPr="00650354" w:rsidRDefault="0026105B" w:rsidP="0026105B">
      <w:pPr>
        <w:numPr>
          <w:ilvl w:val="0"/>
          <w:numId w:val="31"/>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projects that are carried out only to meet a domestic legal requirement. </w:t>
      </w:r>
    </w:p>
    <w:p w14:paraId="08BEAC2C" w14:textId="77777777" w:rsidR="0026105B" w:rsidRPr="00650354" w:rsidRDefault="0026105B" w:rsidP="0026105B">
      <w:pPr>
        <w:spacing w:after="160" w:line="276" w:lineRule="auto"/>
        <w:ind w:left="720"/>
        <w:contextualSpacing/>
        <w:jc w:val="both"/>
        <w:rPr>
          <w:rFonts w:ascii="Calibri" w:eastAsia="Calibri" w:hAnsi="Calibri" w:cs="Calibri"/>
          <w:kern w:val="2"/>
          <w:sz w:val="24"/>
          <w:lang w:eastAsia="en-US"/>
        </w:rPr>
      </w:pPr>
    </w:p>
    <w:p w14:paraId="15DFBE19" w14:textId="77777777" w:rsidR="0026105B" w:rsidRPr="00650354" w:rsidRDefault="0026105B" w:rsidP="0026105B">
      <w:pPr>
        <w:spacing w:line="276" w:lineRule="auto"/>
        <w:jc w:val="both"/>
        <w:rPr>
          <w:rFonts w:ascii="Calibri" w:eastAsia="Calibri" w:hAnsi="Calibri" w:cs="Calibri"/>
          <w:kern w:val="2"/>
          <w:sz w:val="24"/>
          <w:lang w:eastAsia="en-US"/>
        </w:rPr>
      </w:pPr>
      <w:r w:rsidRPr="00650354">
        <w:rPr>
          <w:rFonts w:ascii="Calibri" w:eastAsia="Calibri" w:hAnsi="Calibri" w:cs="Calibri"/>
          <w:b/>
          <w:bCs/>
          <w:kern w:val="2"/>
          <w:sz w:val="24"/>
          <w:lang w:eastAsia="en-US"/>
        </w:rPr>
        <w:t xml:space="preserve">Buildings, land and equipment costs: </w:t>
      </w:r>
    </w:p>
    <w:p w14:paraId="438C7BB4" w14:textId="77777777" w:rsidR="0026105B" w:rsidRPr="00650354" w:rsidRDefault="0026105B" w:rsidP="0026105B">
      <w:pPr>
        <w:numPr>
          <w:ilvl w:val="0"/>
          <w:numId w:val="32"/>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repairs and maintenance of existing buildings, equipment and machinery </w:t>
      </w:r>
    </w:p>
    <w:p w14:paraId="7F729230" w14:textId="77777777" w:rsidR="0026105B" w:rsidRPr="00650354" w:rsidRDefault="0026105B" w:rsidP="0026105B">
      <w:pPr>
        <w:numPr>
          <w:ilvl w:val="0"/>
          <w:numId w:val="32"/>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like-for-like replacement of existing items (such as buildings, equipment and machinery) </w:t>
      </w:r>
    </w:p>
    <w:p w14:paraId="695F278F" w14:textId="77777777" w:rsidR="0026105B" w:rsidRPr="00650354" w:rsidRDefault="0026105B" w:rsidP="0026105B">
      <w:pPr>
        <w:numPr>
          <w:ilvl w:val="0"/>
          <w:numId w:val="32"/>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machinery or equipment that will not be on the asset register of the business 5 years after payment of your last grant claim.</w:t>
      </w:r>
    </w:p>
    <w:p w14:paraId="027D76FD" w14:textId="77777777" w:rsidR="0026105B" w:rsidRPr="00650354" w:rsidRDefault="0026105B" w:rsidP="0026105B">
      <w:pPr>
        <w:numPr>
          <w:ilvl w:val="0"/>
          <w:numId w:val="32"/>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the cost of moveable fittings – like soft furnishings, beds, tables, chairs, cutlery and crockery, curtains, televisions and audio equipment, hand tools, small domestic kitchen equipment and utensils </w:t>
      </w:r>
    </w:p>
    <w:p w14:paraId="224A79D1" w14:textId="77777777" w:rsidR="0026105B" w:rsidRPr="00650354" w:rsidRDefault="0026105B" w:rsidP="0026105B">
      <w:pPr>
        <w:numPr>
          <w:ilvl w:val="0"/>
          <w:numId w:val="32"/>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purchase of land </w:t>
      </w:r>
    </w:p>
    <w:p w14:paraId="1E2FF95B" w14:textId="77777777" w:rsidR="0026105B" w:rsidRPr="00650354" w:rsidRDefault="0026105B" w:rsidP="0026105B">
      <w:pPr>
        <w:numPr>
          <w:ilvl w:val="0"/>
          <w:numId w:val="32"/>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purchase of buildings for commercial projects </w:t>
      </w:r>
    </w:p>
    <w:p w14:paraId="317DEBE8" w14:textId="77777777" w:rsidR="0026105B" w:rsidRPr="00650354" w:rsidRDefault="0026105B" w:rsidP="0026105B">
      <w:pPr>
        <w:spacing w:after="160" w:line="276" w:lineRule="auto"/>
        <w:ind w:left="720"/>
        <w:contextualSpacing/>
        <w:jc w:val="both"/>
        <w:rPr>
          <w:rFonts w:ascii="Calibri" w:eastAsia="Calibri" w:hAnsi="Calibri" w:cs="Calibri"/>
          <w:kern w:val="2"/>
          <w:sz w:val="24"/>
          <w:lang w:eastAsia="en-US"/>
        </w:rPr>
      </w:pPr>
    </w:p>
    <w:p w14:paraId="46CFE093" w14:textId="77777777" w:rsidR="0026105B" w:rsidRPr="00650354" w:rsidRDefault="0026105B" w:rsidP="0026105B">
      <w:pPr>
        <w:spacing w:line="276" w:lineRule="auto"/>
        <w:jc w:val="both"/>
        <w:rPr>
          <w:rFonts w:ascii="Calibri" w:eastAsia="Calibri" w:hAnsi="Calibri" w:cs="Calibri"/>
          <w:kern w:val="2"/>
          <w:sz w:val="24"/>
          <w:lang w:eastAsia="en-US"/>
        </w:rPr>
      </w:pPr>
      <w:r w:rsidRPr="00650354">
        <w:rPr>
          <w:rFonts w:ascii="Calibri" w:eastAsia="Calibri" w:hAnsi="Calibri" w:cs="Calibri"/>
          <w:b/>
          <w:bCs/>
          <w:kern w:val="2"/>
          <w:sz w:val="24"/>
          <w:lang w:eastAsia="en-US"/>
        </w:rPr>
        <w:t xml:space="preserve">Business running costs: </w:t>
      </w:r>
    </w:p>
    <w:p w14:paraId="2FE73135" w14:textId="77777777" w:rsidR="0026105B" w:rsidRPr="00650354" w:rsidRDefault="0026105B" w:rsidP="0026105B">
      <w:pPr>
        <w:numPr>
          <w:ilvl w:val="0"/>
          <w:numId w:val="33"/>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salaries and running costs for commercial projects. </w:t>
      </w:r>
    </w:p>
    <w:p w14:paraId="535794DF" w14:textId="77777777" w:rsidR="0026105B" w:rsidRPr="00650354" w:rsidRDefault="0026105B" w:rsidP="0026105B">
      <w:pPr>
        <w:numPr>
          <w:ilvl w:val="0"/>
          <w:numId w:val="33"/>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long term salaries and running costs for community or not for profit projects. </w:t>
      </w:r>
    </w:p>
    <w:p w14:paraId="61F707F3" w14:textId="77777777" w:rsidR="0026105B" w:rsidRPr="00650354" w:rsidRDefault="0026105B" w:rsidP="0026105B">
      <w:pPr>
        <w:numPr>
          <w:ilvl w:val="0"/>
          <w:numId w:val="33"/>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in-kind contributions (this means the value of donated work or services) such as the cost of using your own labour, vehicle and office space. </w:t>
      </w:r>
    </w:p>
    <w:p w14:paraId="5CF8E66B" w14:textId="77777777" w:rsidR="0026105B" w:rsidRPr="00650354" w:rsidRDefault="0026105B" w:rsidP="0026105B">
      <w:pPr>
        <w:numPr>
          <w:ilvl w:val="0"/>
          <w:numId w:val="33"/>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recurring licence fees, subscriptions and service charges </w:t>
      </w:r>
    </w:p>
    <w:p w14:paraId="53AC7B59" w14:textId="77777777" w:rsidR="0026105B" w:rsidRPr="00650354" w:rsidRDefault="0026105B" w:rsidP="0026105B">
      <w:pPr>
        <w:numPr>
          <w:ilvl w:val="0"/>
          <w:numId w:val="33"/>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computers, software and printers used in the general running of the business, like processing orders or accounts. </w:t>
      </w:r>
    </w:p>
    <w:p w14:paraId="1B04F56D" w14:textId="77777777" w:rsidR="0026105B" w:rsidRPr="00650354" w:rsidRDefault="0026105B" w:rsidP="0026105B">
      <w:pPr>
        <w:numPr>
          <w:ilvl w:val="0"/>
          <w:numId w:val="33"/>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mobile phones </w:t>
      </w:r>
    </w:p>
    <w:p w14:paraId="28482640" w14:textId="77777777" w:rsidR="0026105B" w:rsidRPr="00650354" w:rsidRDefault="0026105B" w:rsidP="0026105B">
      <w:pPr>
        <w:numPr>
          <w:ilvl w:val="0"/>
          <w:numId w:val="33"/>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the delivery of training activities </w:t>
      </w:r>
    </w:p>
    <w:p w14:paraId="72F01BF2" w14:textId="77777777" w:rsidR="0026105B" w:rsidRPr="00650354" w:rsidRDefault="0026105B" w:rsidP="0026105B">
      <w:pPr>
        <w:numPr>
          <w:ilvl w:val="0"/>
          <w:numId w:val="33"/>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consumables </w:t>
      </w:r>
    </w:p>
    <w:p w14:paraId="006D03AF" w14:textId="77777777" w:rsidR="0026105B" w:rsidRPr="00650354" w:rsidRDefault="0026105B" w:rsidP="0026105B">
      <w:pPr>
        <w:numPr>
          <w:ilvl w:val="0"/>
          <w:numId w:val="33"/>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standard, non-specialised domestic vehicles, such as cars, motorbikes </w:t>
      </w:r>
    </w:p>
    <w:p w14:paraId="71331249" w14:textId="77777777" w:rsidR="0026105B" w:rsidRPr="00650354" w:rsidRDefault="0026105B" w:rsidP="0026105B">
      <w:pPr>
        <w:spacing w:after="160" w:line="276" w:lineRule="auto"/>
        <w:ind w:left="720"/>
        <w:contextualSpacing/>
        <w:jc w:val="both"/>
        <w:rPr>
          <w:rFonts w:ascii="Calibri" w:eastAsia="Calibri" w:hAnsi="Calibri" w:cs="Calibri"/>
          <w:kern w:val="2"/>
          <w:sz w:val="24"/>
          <w:lang w:eastAsia="en-US"/>
        </w:rPr>
      </w:pPr>
    </w:p>
    <w:p w14:paraId="4F515FD3" w14:textId="77777777" w:rsidR="0026105B" w:rsidRPr="00650354" w:rsidRDefault="0026105B" w:rsidP="0026105B">
      <w:pPr>
        <w:spacing w:line="276" w:lineRule="auto"/>
        <w:jc w:val="both"/>
        <w:rPr>
          <w:rFonts w:ascii="Calibri" w:eastAsia="Calibri" w:hAnsi="Calibri" w:cs="Calibri"/>
          <w:kern w:val="2"/>
          <w:sz w:val="24"/>
          <w:lang w:eastAsia="en-US"/>
        </w:rPr>
      </w:pPr>
      <w:r w:rsidRPr="00650354">
        <w:rPr>
          <w:rFonts w:ascii="Calibri" w:eastAsia="Calibri" w:hAnsi="Calibri" w:cs="Calibri"/>
          <w:b/>
          <w:bCs/>
          <w:kern w:val="2"/>
          <w:sz w:val="24"/>
          <w:lang w:eastAsia="en-US"/>
        </w:rPr>
        <w:t xml:space="preserve">Agricultural business costs: </w:t>
      </w:r>
    </w:p>
    <w:p w14:paraId="7FD5F6D8" w14:textId="77777777" w:rsidR="0026105B" w:rsidRPr="00650354" w:rsidRDefault="0026105B" w:rsidP="0026105B">
      <w:pPr>
        <w:numPr>
          <w:ilvl w:val="0"/>
          <w:numId w:val="34"/>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standard buildings, machinery and equipment used for growing and harvesting agricultural and horticultural products. </w:t>
      </w:r>
    </w:p>
    <w:p w14:paraId="4E6BAA77" w14:textId="77777777" w:rsidR="0026105B" w:rsidRPr="00650354" w:rsidRDefault="0026105B" w:rsidP="0026105B">
      <w:pPr>
        <w:numPr>
          <w:ilvl w:val="0"/>
          <w:numId w:val="34"/>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standard agricultural or horticultural inputs like animals and crops </w:t>
      </w:r>
    </w:p>
    <w:p w14:paraId="13776396" w14:textId="77777777" w:rsidR="0026105B" w:rsidRPr="00650354" w:rsidRDefault="0026105B" w:rsidP="0026105B">
      <w:pPr>
        <w:numPr>
          <w:ilvl w:val="0"/>
          <w:numId w:val="34"/>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the cost of agricultural production rights and payment entitlements </w:t>
      </w:r>
    </w:p>
    <w:p w14:paraId="6634287D" w14:textId="77777777" w:rsidR="0026105B" w:rsidRDefault="0026105B" w:rsidP="0026105B">
      <w:pPr>
        <w:numPr>
          <w:ilvl w:val="0"/>
          <w:numId w:val="34"/>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setting up agricultural businesses. </w:t>
      </w:r>
    </w:p>
    <w:p w14:paraId="3C32F553" w14:textId="77777777" w:rsidR="0038774F" w:rsidRPr="00650354" w:rsidRDefault="0038774F" w:rsidP="00292255">
      <w:pPr>
        <w:spacing w:after="160" w:line="276" w:lineRule="auto"/>
        <w:ind w:left="720"/>
        <w:contextualSpacing/>
        <w:jc w:val="both"/>
        <w:rPr>
          <w:rFonts w:ascii="Calibri" w:eastAsia="Calibri" w:hAnsi="Calibri" w:cs="Calibri"/>
          <w:kern w:val="2"/>
          <w:sz w:val="24"/>
          <w:lang w:eastAsia="en-US"/>
        </w:rPr>
      </w:pPr>
    </w:p>
    <w:p w14:paraId="7A0229AF" w14:textId="77777777" w:rsidR="0026105B" w:rsidRPr="00650354" w:rsidRDefault="0026105B" w:rsidP="0026105B">
      <w:pPr>
        <w:spacing w:line="276" w:lineRule="auto"/>
        <w:jc w:val="both"/>
        <w:rPr>
          <w:rFonts w:ascii="Calibri" w:eastAsia="Calibri" w:hAnsi="Calibri" w:cs="Calibri"/>
          <w:kern w:val="2"/>
          <w:sz w:val="24"/>
          <w:lang w:eastAsia="en-US"/>
        </w:rPr>
      </w:pPr>
      <w:r w:rsidRPr="00650354">
        <w:rPr>
          <w:rFonts w:ascii="Calibri" w:eastAsia="Calibri" w:hAnsi="Calibri" w:cs="Calibri"/>
          <w:b/>
          <w:bCs/>
          <w:kern w:val="2"/>
          <w:sz w:val="24"/>
          <w:lang w:eastAsia="en-US"/>
        </w:rPr>
        <w:t xml:space="preserve">Financial costs: </w:t>
      </w:r>
    </w:p>
    <w:p w14:paraId="40061C74" w14:textId="77777777" w:rsidR="0026105B" w:rsidRPr="00650354" w:rsidRDefault="0026105B" w:rsidP="0026105B">
      <w:pPr>
        <w:numPr>
          <w:ilvl w:val="0"/>
          <w:numId w:val="35"/>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bad debts </w:t>
      </w:r>
    </w:p>
    <w:p w14:paraId="457E6DF9" w14:textId="77777777" w:rsidR="0026105B" w:rsidRPr="00650354" w:rsidRDefault="0026105B" w:rsidP="0026105B">
      <w:pPr>
        <w:numPr>
          <w:ilvl w:val="0"/>
          <w:numId w:val="35"/>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advance payments </w:t>
      </w:r>
    </w:p>
    <w:p w14:paraId="1E4DCF83" w14:textId="77777777" w:rsidR="0026105B" w:rsidRPr="00650354" w:rsidRDefault="0026105B" w:rsidP="0026105B">
      <w:pPr>
        <w:numPr>
          <w:ilvl w:val="0"/>
          <w:numId w:val="35"/>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insurance policy costs </w:t>
      </w:r>
    </w:p>
    <w:p w14:paraId="2A1E9734" w14:textId="77777777" w:rsidR="0026105B" w:rsidRPr="00650354" w:rsidRDefault="0026105B" w:rsidP="0026105B">
      <w:pPr>
        <w:numPr>
          <w:ilvl w:val="0"/>
          <w:numId w:val="35"/>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working capital </w:t>
      </w:r>
    </w:p>
    <w:p w14:paraId="729B6BB9" w14:textId="77777777" w:rsidR="0026105B" w:rsidRPr="00650354" w:rsidRDefault="0026105B" w:rsidP="0026105B">
      <w:pPr>
        <w:numPr>
          <w:ilvl w:val="0"/>
          <w:numId w:val="35"/>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financial charges, such as bank charges, fines and interest </w:t>
      </w:r>
    </w:p>
    <w:p w14:paraId="4F807D23" w14:textId="77777777" w:rsidR="0026105B" w:rsidRPr="00650354" w:rsidRDefault="0026105B" w:rsidP="0026105B">
      <w:pPr>
        <w:numPr>
          <w:ilvl w:val="0"/>
          <w:numId w:val="35"/>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costs connected with a leasing contract, such as a lessor’s margin, interest refinancing costs, overheads and insurance charges. </w:t>
      </w:r>
    </w:p>
    <w:p w14:paraId="0F4D74F8" w14:textId="77777777" w:rsidR="0026105B" w:rsidRPr="00650354" w:rsidRDefault="0026105B" w:rsidP="0026105B">
      <w:pPr>
        <w:numPr>
          <w:ilvl w:val="0"/>
          <w:numId w:val="35"/>
        </w:numPr>
        <w:spacing w:after="160" w:line="276" w:lineRule="auto"/>
        <w:contextualSpacing/>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reclaimable VAT </w:t>
      </w:r>
    </w:p>
    <w:p w14:paraId="298D0BFC" w14:textId="77777777" w:rsidR="0026105B" w:rsidRPr="00650354" w:rsidRDefault="0026105B" w:rsidP="0026105B">
      <w:pPr>
        <w:spacing w:after="160" w:line="276" w:lineRule="auto"/>
        <w:ind w:left="720"/>
        <w:contextualSpacing/>
        <w:jc w:val="both"/>
        <w:rPr>
          <w:rFonts w:ascii="Calibri" w:eastAsia="Calibri" w:hAnsi="Calibri" w:cs="Calibri"/>
          <w:kern w:val="2"/>
          <w:sz w:val="24"/>
          <w:lang w:eastAsia="en-US"/>
        </w:rPr>
      </w:pPr>
    </w:p>
    <w:p w14:paraId="23119DBD" w14:textId="77777777" w:rsidR="0026105B" w:rsidRPr="00650354" w:rsidRDefault="0026105B" w:rsidP="0026105B">
      <w:pPr>
        <w:spacing w:after="160" w:line="276" w:lineRule="auto"/>
        <w:jc w:val="both"/>
        <w:rPr>
          <w:rFonts w:ascii="Calibri" w:eastAsia="Calibri" w:hAnsi="Calibri" w:cs="Calibri"/>
          <w:kern w:val="2"/>
          <w:sz w:val="24"/>
          <w:lang w:eastAsia="en-US"/>
        </w:rPr>
      </w:pPr>
      <w:r w:rsidRPr="00650354">
        <w:rPr>
          <w:rFonts w:ascii="Calibri" w:eastAsia="Calibri" w:hAnsi="Calibri" w:cs="Calibri"/>
          <w:kern w:val="2"/>
          <w:sz w:val="24"/>
          <w:lang w:eastAsia="en-US"/>
        </w:rPr>
        <w:t xml:space="preserve">Purchase of buildings for community use </w:t>
      </w:r>
      <w:r w:rsidRPr="00650354">
        <w:rPr>
          <w:rFonts w:ascii="Calibri" w:eastAsia="Calibri" w:hAnsi="Calibri" w:cs="Calibri"/>
          <w:b/>
          <w:bCs/>
          <w:kern w:val="2"/>
          <w:sz w:val="24"/>
          <w:lang w:eastAsia="en-US"/>
        </w:rPr>
        <w:t xml:space="preserve">may </w:t>
      </w:r>
      <w:r w:rsidRPr="00650354">
        <w:rPr>
          <w:rFonts w:ascii="Calibri" w:eastAsia="Calibri" w:hAnsi="Calibri" w:cs="Calibri"/>
          <w:kern w:val="2"/>
          <w:sz w:val="24"/>
          <w:lang w:eastAsia="en-US"/>
        </w:rPr>
        <w:t xml:space="preserve">be eligible. In these cases, the purchase of the land on which the building stands may also be eligible, but the cost of the land cannot be more than 10% of the total project costs. Please talk to the LA before submitting an </w:t>
      </w:r>
      <w:r w:rsidR="00803AA9">
        <w:rPr>
          <w:rFonts w:ascii="Calibri" w:eastAsia="Calibri" w:hAnsi="Calibri" w:cs="Calibri"/>
          <w:kern w:val="2"/>
          <w:sz w:val="24"/>
          <w:lang w:eastAsia="en-US"/>
        </w:rPr>
        <w:t>application</w:t>
      </w:r>
      <w:r w:rsidRPr="00650354">
        <w:rPr>
          <w:rFonts w:ascii="Calibri" w:eastAsia="Calibri" w:hAnsi="Calibri" w:cs="Calibri"/>
          <w:kern w:val="2"/>
          <w:sz w:val="24"/>
          <w:lang w:eastAsia="en-US"/>
        </w:rPr>
        <w:t xml:space="preserve"> if your project involves the purchase of a building for community use.</w:t>
      </w:r>
    </w:p>
    <w:p w14:paraId="3CEDDFA3" w14:textId="77777777" w:rsidR="0015011B" w:rsidRDefault="0015011B" w:rsidP="0015011B">
      <w:pPr>
        <w:pStyle w:val="Heading1"/>
      </w:pPr>
      <w:bookmarkStart w:id="44" w:name="_Toc198635320"/>
      <w:r>
        <w:t xml:space="preserve">5.0 </w:t>
      </w:r>
      <w:r>
        <w:tab/>
        <w:t>How to Apply</w:t>
      </w:r>
      <w:bookmarkEnd w:id="44"/>
    </w:p>
    <w:p w14:paraId="0CA94543" w14:textId="77777777" w:rsidR="0026105B" w:rsidRPr="00C60B76" w:rsidRDefault="0026105B" w:rsidP="0026105B">
      <w:pPr>
        <w:rPr>
          <w:rFonts w:ascii="Calibri" w:hAnsi="Calibri" w:cs="Calibri"/>
          <w:sz w:val="24"/>
          <w:szCs w:val="28"/>
        </w:rPr>
      </w:pPr>
    </w:p>
    <w:p w14:paraId="03DF8E84" w14:textId="54249B48" w:rsidR="00F37444" w:rsidRPr="001E3B80" w:rsidRDefault="00F67F30" w:rsidP="00292255">
      <w:pPr>
        <w:rPr>
          <w:rFonts w:ascii="Calibri" w:hAnsi="Calibri" w:cs="Calibri"/>
          <w:b/>
          <w:bCs/>
          <w:sz w:val="24"/>
          <w:szCs w:val="28"/>
        </w:rPr>
      </w:pPr>
      <w:r w:rsidRPr="001E3B80">
        <w:rPr>
          <w:rFonts w:ascii="Calibri" w:hAnsi="Calibri" w:cs="Calibri"/>
          <w:b/>
          <w:bCs/>
          <w:sz w:val="24"/>
          <w:szCs w:val="28"/>
        </w:rPr>
        <w:t>5.1</w:t>
      </w:r>
      <w:r w:rsidRPr="001E3B80">
        <w:rPr>
          <w:rFonts w:ascii="Calibri" w:hAnsi="Calibri" w:cs="Calibri"/>
          <w:b/>
          <w:bCs/>
          <w:sz w:val="24"/>
          <w:szCs w:val="28"/>
        </w:rPr>
        <w:tab/>
      </w:r>
      <w:r w:rsidR="001E3B80" w:rsidRPr="001E3B80">
        <w:rPr>
          <w:rFonts w:ascii="Calibri" w:hAnsi="Calibri" w:cs="Calibri"/>
          <w:b/>
          <w:bCs/>
          <w:sz w:val="24"/>
          <w:szCs w:val="28"/>
        </w:rPr>
        <w:t>Process</w:t>
      </w:r>
    </w:p>
    <w:p w14:paraId="326B11F4" w14:textId="77777777" w:rsidR="00F37444" w:rsidRPr="001E3B80" w:rsidRDefault="00F37444" w:rsidP="00F37444">
      <w:pPr>
        <w:ind w:firstLine="720"/>
        <w:rPr>
          <w:rFonts w:ascii="Calibri" w:hAnsi="Calibri" w:cs="Calibri"/>
          <w:b/>
          <w:bCs/>
          <w:sz w:val="24"/>
          <w:szCs w:val="28"/>
        </w:rPr>
      </w:pPr>
    </w:p>
    <w:p w14:paraId="509C99BA" w14:textId="77777777" w:rsidR="00F67F30" w:rsidRPr="00C60B76" w:rsidRDefault="006708F0" w:rsidP="00F37444">
      <w:pPr>
        <w:rPr>
          <w:rFonts w:ascii="Calibri" w:hAnsi="Calibri" w:cs="Calibri"/>
          <w:sz w:val="24"/>
          <w:szCs w:val="28"/>
        </w:rPr>
      </w:pPr>
      <w:r>
        <w:rPr>
          <w:rFonts w:ascii="Calibri" w:hAnsi="Calibri" w:cs="Calibri"/>
          <w:sz w:val="24"/>
          <w:szCs w:val="28"/>
        </w:rPr>
        <w:t>We will run a</w:t>
      </w:r>
      <w:r w:rsidR="004458C2" w:rsidRPr="00C60B76">
        <w:rPr>
          <w:rFonts w:ascii="Calibri" w:hAnsi="Calibri" w:cs="Calibri"/>
          <w:sz w:val="24"/>
          <w:szCs w:val="28"/>
        </w:rPr>
        <w:t xml:space="preserve"> single stage application process.</w:t>
      </w:r>
    </w:p>
    <w:p w14:paraId="22C2577A" w14:textId="77777777" w:rsidR="004458C2" w:rsidRPr="00C60B76" w:rsidRDefault="004458C2" w:rsidP="0026105B">
      <w:pPr>
        <w:rPr>
          <w:rFonts w:ascii="Calibri" w:hAnsi="Calibri" w:cs="Calibri"/>
          <w:sz w:val="24"/>
          <w:szCs w:val="28"/>
        </w:rPr>
      </w:pPr>
    </w:p>
    <w:p w14:paraId="14A2B42C" w14:textId="6E4E84D0" w:rsidR="004458C2" w:rsidRPr="00C60B76" w:rsidRDefault="004458C2" w:rsidP="0026105B">
      <w:pPr>
        <w:rPr>
          <w:rFonts w:ascii="Calibri" w:hAnsi="Calibri" w:cs="Calibri"/>
          <w:sz w:val="24"/>
          <w:szCs w:val="28"/>
        </w:rPr>
      </w:pPr>
      <w:r w:rsidRPr="00C60B76">
        <w:rPr>
          <w:rFonts w:ascii="Calibri" w:hAnsi="Calibri" w:cs="Calibri"/>
          <w:sz w:val="24"/>
          <w:szCs w:val="28"/>
        </w:rPr>
        <w:t xml:space="preserve">The application form and associated guidance are found </w:t>
      </w:r>
      <w:r w:rsidR="00CB0E8D">
        <w:rPr>
          <w:rFonts w:ascii="Calibri" w:hAnsi="Calibri" w:cs="Calibri"/>
          <w:sz w:val="24"/>
          <w:szCs w:val="28"/>
        </w:rPr>
        <w:t xml:space="preserve">on our website. Please note that there are two forms – one for applications for Community Support and one for applications for Business </w:t>
      </w:r>
      <w:r w:rsidR="00851107">
        <w:rPr>
          <w:rFonts w:ascii="Calibri" w:hAnsi="Calibri" w:cs="Calibri"/>
          <w:sz w:val="24"/>
          <w:szCs w:val="28"/>
        </w:rPr>
        <w:t xml:space="preserve">Support </w:t>
      </w:r>
      <w:r w:rsidR="00CB0E8D">
        <w:rPr>
          <w:rFonts w:ascii="Calibri" w:hAnsi="Calibri" w:cs="Calibri"/>
          <w:sz w:val="24"/>
          <w:szCs w:val="28"/>
        </w:rPr>
        <w:t>– please ensure you complete the correct form (and associated spreadsheet).</w:t>
      </w:r>
    </w:p>
    <w:p w14:paraId="40E6AF16" w14:textId="77777777" w:rsidR="004458C2" w:rsidRPr="00C60B76" w:rsidRDefault="004458C2" w:rsidP="0026105B">
      <w:pPr>
        <w:rPr>
          <w:rFonts w:ascii="Calibri" w:hAnsi="Calibri" w:cs="Calibri"/>
          <w:sz w:val="24"/>
          <w:szCs w:val="28"/>
        </w:rPr>
      </w:pPr>
    </w:p>
    <w:p w14:paraId="6CD7B42F" w14:textId="77777777" w:rsidR="004458C2" w:rsidRPr="00C60B76" w:rsidRDefault="004458C2" w:rsidP="00B30E5E">
      <w:pPr>
        <w:spacing w:line="276" w:lineRule="auto"/>
        <w:jc w:val="both"/>
        <w:rPr>
          <w:rFonts w:ascii="Calibri" w:hAnsi="Calibri" w:cs="Calibri"/>
          <w:sz w:val="24"/>
          <w:szCs w:val="28"/>
        </w:rPr>
      </w:pPr>
      <w:r w:rsidRPr="00C60B76">
        <w:rPr>
          <w:rFonts w:ascii="Calibri" w:hAnsi="Calibri" w:cs="Calibri"/>
          <w:sz w:val="24"/>
          <w:szCs w:val="28"/>
        </w:rPr>
        <w:t xml:space="preserve">Before you fill in the application form, </w:t>
      </w:r>
      <w:r w:rsidR="00B30E5E" w:rsidRPr="00F37444">
        <w:rPr>
          <w:rFonts w:ascii="Calibri" w:hAnsi="Calibri" w:cs="Calibri"/>
          <w:sz w:val="24"/>
          <w:szCs w:val="28"/>
        </w:rPr>
        <w:t xml:space="preserve">please read </w:t>
      </w:r>
      <w:r w:rsidR="00B30E5E">
        <w:rPr>
          <w:rFonts w:ascii="Calibri" w:hAnsi="Calibri" w:cs="Calibri"/>
          <w:sz w:val="24"/>
          <w:szCs w:val="28"/>
        </w:rPr>
        <w:t>this document carefully</w:t>
      </w:r>
      <w:r w:rsidR="00B30E5E" w:rsidRPr="00F37444">
        <w:rPr>
          <w:rFonts w:ascii="Calibri" w:hAnsi="Calibri" w:cs="Calibri"/>
          <w:sz w:val="24"/>
          <w:szCs w:val="28"/>
        </w:rPr>
        <w:t xml:space="preserve"> </w:t>
      </w:r>
      <w:r w:rsidRPr="00C60B76">
        <w:rPr>
          <w:rFonts w:ascii="Calibri" w:hAnsi="Calibri" w:cs="Calibri"/>
          <w:sz w:val="24"/>
          <w:szCs w:val="28"/>
        </w:rPr>
        <w:t>as well as the Guidance Notes</w:t>
      </w:r>
      <w:r w:rsidR="007E5D53" w:rsidRPr="00C60B76">
        <w:rPr>
          <w:rFonts w:ascii="Calibri" w:hAnsi="Calibri" w:cs="Calibri"/>
          <w:sz w:val="24"/>
          <w:szCs w:val="28"/>
        </w:rPr>
        <w:t xml:space="preserve"> </w:t>
      </w:r>
      <w:r w:rsidR="007E5D53" w:rsidRPr="007E5D53">
        <w:rPr>
          <w:rFonts w:ascii="Calibri" w:hAnsi="Calibri" w:cs="Calibri"/>
          <w:sz w:val="24"/>
          <w:szCs w:val="28"/>
        </w:rPr>
        <w:t>for making a Full Application for Small Grant Scheme</w:t>
      </w:r>
      <w:r w:rsidRPr="00C60B76">
        <w:rPr>
          <w:rFonts w:ascii="Calibri" w:hAnsi="Calibri" w:cs="Calibri"/>
          <w:sz w:val="24"/>
          <w:szCs w:val="28"/>
        </w:rPr>
        <w:t xml:space="preserve"> in full.</w:t>
      </w:r>
    </w:p>
    <w:p w14:paraId="2A285D12" w14:textId="77777777" w:rsidR="004458C2" w:rsidRPr="00C60B76" w:rsidRDefault="004458C2" w:rsidP="00B30E5E">
      <w:pPr>
        <w:spacing w:line="276" w:lineRule="auto"/>
        <w:jc w:val="both"/>
        <w:rPr>
          <w:rFonts w:ascii="Calibri" w:hAnsi="Calibri" w:cs="Calibri"/>
          <w:sz w:val="24"/>
          <w:szCs w:val="28"/>
        </w:rPr>
      </w:pPr>
    </w:p>
    <w:p w14:paraId="698747E4" w14:textId="77777777" w:rsidR="004458C2" w:rsidRDefault="004458C2" w:rsidP="00B30E5E">
      <w:pPr>
        <w:spacing w:line="276" w:lineRule="auto"/>
        <w:jc w:val="both"/>
        <w:rPr>
          <w:rFonts w:ascii="Calibri" w:hAnsi="Calibri" w:cs="Calibri"/>
          <w:sz w:val="24"/>
          <w:szCs w:val="28"/>
        </w:rPr>
      </w:pPr>
      <w:r w:rsidRPr="004458C2">
        <w:rPr>
          <w:rFonts w:ascii="Calibri" w:hAnsi="Calibri" w:cs="Calibri"/>
          <w:sz w:val="24"/>
          <w:szCs w:val="28"/>
        </w:rPr>
        <w:t xml:space="preserve">You must email your completed full application form as a Microsoft Word attachment only to the email address: </w:t>
      </w:r>
      <w:hyperlink r:id="rId22" w:history="1">
        <w:r w:rsidRPr="00517908">
          <w:rPr>
            <w:rStyle w:val="Hyperlink"/>
            <w:rFonts w:ascii="Calibri" w:hAnsi="Calibri" w:cs="Calibri"/>
            <w:sz w:val="24"/>
            <w:szCs w:val="28"/>
          </w:rPr>
          <w:t>REPF.Applications@colchester.gov.uk</w:t>
        </w:r>
      </w:hyperlink>
      <w:r w:rsidRPr="004458C2">
        <w:rPr>
          <w:rFonts w:ascii="Calibri" w:hAnsi="Calibri" w:cs="Calibri"/>
          <w:sz w:val="24"/>
          <w:szCs w:val="28"/>
        </w:rPr>
        <w:t xml:space="preserve"> . You must also attach the completed full application spreadsheet as a Microsoft Excel document and attachments to the email. </w:t>
      </w:r>
    </w:p>
    <w:p w14:paraId="05DDD331" w14:textId="77777777" w:rsidR="004458C2" w:rsidRPr="004458C2" w:rsidRDefault="004458C2" w:rsidP="00B30E5E">
      <w:pPr>
        <w:spacing w:line="276" w:lineRule="auto"/>
        <w:jc w:val="both"/>
        <w:rPr>
          <w:rFonts w:ascii="Calibri" w:hAnsi="Calibri" w:cs="Calibri"/>
          <w:sz w:val="24"/>
          <w:szCs w:val="28"/>
        </w:rPr>
      </w:pPr>
    </w:p>
    <w:p w14:paraId="29FBBEB7" w14:textId="77777777" w:rsidR="004458C2" w:rsidRPr="00C60B76" w:rsidRDefault="004458C2" w:rsidP="00B30E5E">
      <w:pPr>
        <w:spacing w:line="276" w:lineRule="auto"/>
        <w:jc w:val="both"/>
        <w:rPr>
          <w:rFonts w:ascii="Calibri" w:hAnsi="Calibri" w:cs="Calibri"/>
          <w:sz w:val="24"/>
          <w:szCs w:val="28"/>
        </w:rPr>
      </w:pPr>
      <w:r w:rsidRPr="004458C2">
        <w:rPr>
          <w:rFonts w:ascii="Calibri" w:hAnsi="Calibri" w:cs="Calibri"/>
          <w:sz w:val="24"/>
          <w:szCs w:val="28"/>
        </w:rPr>
        <w:lastRenderedPageBreak/>
        <w:t>Please note that we are unable to accept electronic applications submitted in other formats other than Word. We will not accept handwritten, scanned or PDF application forms.</w:t>
      </w:r>
    </w:p>
    <w:p w14:paraId="39D049FF" w14:textId="77777777" w:rsidR="004458C2" w:rsidRPr="00C60B76" w:rsidRDefault="004458C2" w:rsidP="00B30E5E">
      <w:pPr>
        <w:spacing w:line="276" w:lineRule="auto"/>
        <w:jc w:val="both"/>
        <w:rPr>
          <w:rFonts w:ascii="Calibri" w:hAnsi="Calibri" w:cs="Calibri"/>
          <w:sz w:val="24"/>
          <w:szCs w:val="28"/>
        </w:rPr>
      </w:pPr>
    </w:p>
    <w:p w14:paraId="06B39B79" w14:textId="554A198B" w:rsidR="004458C2" w:rsidRPr="00C60B76" w:rsidRDefault="004458C2" w:rsidP="00B30E5E">
      <w:pPr>
        <w:spacing w:line="276" w:lineRule="auto"/>
        <w:jc w:val="both"/>
        <w:rPr>
          <w:rFonts w:ascii="Calibri" w:hAnsi="Calibri" w:cs="Calibri"/>
          <w:b/>
          <w:bCs/>
          <w:sz w:val="24"/>
          <w:szCs w:val="28"/>
        </w:rPr>
      </w:pPr>
      <w:r w:rsidRPr="00C60B76">
        <w:rPr>
          <w:rFonts w:ascii="Calibri" w:hAnsi="Calibri" w:cs="Calibri"/>
          <w:b/>
          <w:bCs/>
          <w:sz w:val="24"/>
          <w:szCs w:val="28"/>
        </w:rPr>
        <w:t>Timescales</w:t>
      </w:r>
      <w:r w:rsidR="00F37444" w:rsidRPr="00C60B76">
        <w:rPr>
          <w:rFonts w:ascii="Calibri" w:hAnsi="Calibri" w:cs="Calibri"/>
          <w:b/>
          <w:bCs/>
          <w:sz w:val="24"/>
          <w:szCs w:val="28"/>
        </w:rPr>
        <w:t xml:space="preserve"> for </w:t>
      </w:r>
      <w:r w:rsidR="00851107">
        <w:rPr>
          <w:rFonts w:ascii="Calibri" w:hAnsi="Calibri" w:cs="Calibri"/>
          <w:b/>
          <w:bCs/>
          <w:sz w:val="24"/>
          <w:szCs w:val="28"/>
        </w:rPr>
        <w:t>Applications</w:t>
      </w:r>
      <w:r w:rsidRPr="00C60B76">
        <w:rPr>
          <w:rFonts w:ascii="Calibri" w:hAnsi="Calibri" w:cs="Calibri"/>
          <w:b/>
          <w:bCs/>
          <w:sz w:val="24"/>
          <w:szCs w:val="28"/>
        </w:rPr>
        <w:t>:</w:t>
      </w:r>
    </w:p>
    <w:p w14:paraId="336030A6" w14:textId="77777777" w:rsidR="004458C2" w:rsidRPr="00C60B76" w:rsidRDefault="004458C2" w:rsidP="00B30E5E">
      <w:pPr>
        <w:spacing w:line="276" w:lineRule="auto"/>
        <w:jc w:val="both"/>
        <w:rPr>
          <w:rFonts w:ascii="Calibri" w:hAnsi="Calibri" w:cs="Calibri"/>
          <w:sz w:val="24"/>
          <w:szCs w:val="28"/>
        </w:rPr>
      </w:pPr>
    </w:p>
    <w:p w14:paraId="0C3712EB" w14:textId="7807D72F" w:rsidR="001727F7" w:rsidRPr="00803AA9" w:rsidRDefault="001727F7" w:rsidP="001727F7">
      <w:pPr>
        <w:spacing w:line="276" w:lineRule="auto"/>
        <w:jc w:val="both"/>
        <w:rPr>
          <w:rFonts w:ascii="Calibri" w:hAnsi="Calibri" w:cs="Calibri"/>
          <w:sz w:val="24"/>
        </w:rPr>
      </w:pPr>
      <w:r w:rsidRPr="00D30076">
        <w:rPr>
          <w:rFonts w:ascii="Calibri" w:hAnsi="Calibri" w:cs="Calibri"/>
          <w:sz w:val="24"/>
        </w:rPr>
        <w:t xml:space="preserve">Grant Applications Open at </w:t>
      </w:r>
      <w:r w:rsidR="004818B8">
        <w:rPr>
          <w:rFonts w:ascii="Calibri" w:hAnsi="Calibri" w:cs="Calibri"/>
          <w:sz w:val="24"/>
        </w:rPr>
        <w:t>9am on 29 September</w:t>
      </w:r>
      <w:r w:rsidR="00851107" w:rsidRPr="00D30076">
        <w:rPr>
          <w:rFonts w:ascii="Calibri" w:hAnsi="Calibri" w:cs="Calibri"/>
          <w:sz w:val="24"/>
        </w:rPr>
        <w:t xml:space="preserve"> 2025</w:t>
      </w:r>
    </w:p>
    <w:p w14:paraId="37DD8735" w14:textId="67A61E74" w:rsidR="00CB0E8D" w:rsidRPr="00803AA9" w:rsidRDefault="001727F7" w:rsidP="001727F7">
      <w:pPr>
        <w:spacing w:line="276" w:lineRule="auto"/>
        <w:jc w:val="both"/>
        <w:rPr>
          <w:rFonts w:ascii="Calibri" w:hAnsi="Calibri" w:cs="Calibri"/>
          <w:sz w:val="24"/>
        </w:rPr>
      </w:pPr>
      <w:r w:rsidRPr="00D30076">
        <w:rPr>
          <w:rFonts w:ascii="Calibri" w:hAnsi="Calibri" w:cs="Calibri"/>
          <w:sz w:val="24"/>
        </w:rPr>
        <w:t xml:space="preserve">Grant Applications Close at </w:t>
      </w:r>
      <w:r w:rsidR="004818B8">
        <w:rPr>
          <w:rFonts w:ascii="Calibri" w:hAnsi="Calibri" w:cs="Calibri"/>
          <w:sz w:val="24"/>
        </w:rPr>
        <w:t>9am on 3 November</w:t>
      </w:r>
      <w:r w:rsidR="00505B10" w:rsidRPr="00D30076">
        <w:rPr>
          <w:rFonts w:ascii="Calibri" w:hAnsi="Calibri" w:cs="Calibri"/>
          <w:sz w:val="24"/>
        </w:rPr>
        <w:t xml:space="preserve"> 2025</w:t>
      </w:r>
    </w:p>
    <w:p w14:paraId="4898BAD2" w14:textId="77777777" w:rsidR="00CB0E8D" w:rsidRPr="00803AA9" w:rsidRDefault="00CB0E8D" w:rsidP="001727F7">
      <w:pPr>
        <w:spacing w:line="276" w:lineRule="auto"/>
        <w:jc w:val="both"/>
        <w:rPr>
          <w:rFonts w:ascii="Calibri" w:hAnsi="Calibri" w:cs="Calibri"/>
          <w:sz w:val="24"/>
          <w:szCs w:val="28"/>
        </w:rPr>
      </w:pPr>
    </w:p>
    <w:p w14:paraId="2643D778" w14:textId="7031EDD3" w:rsidR="00F37444" w:rsidRPr="00C60B76" w:rsidRDefault="00F37444" w:rsidP="001727F7">
      <w:pPr>
        <w:spacing w:line="276" w:lineRule="auto"/>
        <w:jc w:val="both"/>
        <w:rPr>
          <w:rFonts w:ascii="Calibri" w:hAnsi="Calibri" w:cs="Calibri"/>
          <w:sz w:val="24"/>
        </w:rPr>
      </w:pPr>
      <w:r w:rsidRPr="00D30076">
        <w:rPr>
          <w:rFonts w:ascii="Calibri" w:hAnsi="Calibri" w:cs="Calibri"/>
          <w:sz w:val="24"/>
        </w:rPr>
        <w:t>Grant Applications will be appraised, and eligible projects will then be considered by a Panel</w:t>
      </w:r>
      <w:r w:rsidR="32873935" w:rsidRPr="00D30076">
        <w:rPr>
          <w:rFonts w:ascii="Calibri" w:hAnsi="Calibri" w:cs="Calibri"/>
          <w:sz w:val="24"/>
        </w:rPr>
        <w:t xml:space="preserve"> in </w:t>
      </w:r>
      <w:r w:rsidR="004818B8">
        <w:rPr>
          <w:rFonts w:ascii="Calibri" w:hAnsi="Calibri" w:cs="Calibri"/>
          <w:sz w:val="24"/>
        </w:rPr>
        <w:t>November</w:t>
      </w:r>
      <w:r w:rsidR="32873935" w:rsidRPr="00D30076">
        <w:rPr>
          <w:rFonts w:ascii="Calibri" w:hAnsi="Calibri" w:cs="Calibri"/>
          <w:sz w:val="24"/>
        </w:rPr>
        <w:t xml:space="preserve"> 2025.  Y</w:t>
      </w:r>
      <w:r w:rsidRPr="00D30076">
        <w:rPr>
          <w:rFonts w:ascii="Calibri" w:hAnsi="Calibri" w:cs="Calibri"/>
          <w:sz w:val="24"/>
        </w:rPr>
        <w:t xml:space="preserve">ou will be informed of the outcome </w:t>
      </w:r>
      <w:r w:rsidR="004818B8">
        <w:rPr>
          <w:rFonts w:ascii="Calibri" w:hAnsi="Calibri" w:cs="Calibri"/>
          <w:sz w:val="24"/>
        </w:rPr>
        <w:t>in early December</w:t>
      </w:r>
      <w:r w:rsidR="4D982425" w:rsidRPr="00D30076">
        <w:rPr>
          <w:rFonts w:ascii="Calibri" w:hAnsi="Calibri" w:cs="Calibri"/>
          <w:sz w:val="24"/>
        </w:rPr>
        <w:t xml:space="preserve">. </w:t>
      </w:r>
      <w:r w:rsidR="4D982425" w:rsidRPr="00D30076">
        <w:rPr>
          <w:rFonts w:ascii="Calibri" w:hAnsi="Calibri" w:cs="Calibri"/>
          <w:b/>
          <w:bCs/>
          <w:sz w:val="24"/>
        </w:rPr>
        <w:t xml:space="preserve"> Ti</w:t>
      </w:r>
      <w:r w:rsidR="00A10335" w:rsidRPr="00D30076">
        <w:rPr>
          <w:rFonts w:ascii="Calibri" w:hAnsi="Calibri" w:cs="Calibri"/>
          <w:b/>
          <w:bCs/>
          <w:sz w:val="24"/>
        </w:rPr>
        <w:t>mescales are indicative and subject to change - updates may be published in due course)</w:t>
      </w:r>
      <w:r w:rsidRPr="00D30076">
        <w:rPr>
          <w:rFonts w:ascii="Calibri" w:hAnsi="Calibri" w:cs="Calibri"/>
          <w:sz w:val="24"/>
        </w:rPr>
        <w:t>.</w:t>
      </w:r>
    </w:p>
    <w:p w14:paraId="13ADCD85" w14:textId="77777777" w:rsidR="00F37444" w:rsidRDefault="00F37444" w:rsidP="00B30E5E">
      <w:pPr>
        <w:spacing w:line="276" w:lineRule="auto"/>
        <w:jc w:val="both"/>
      </w:pPr>
    </w:p>
    <w:p w14:paraId="62F710DC" w14:textId="77777777" w:rsidR="00803AA9" w:rsidRDefault="00803AA9" w:rsidP="00B30E5E">
      <w:pPr>
        <w:spacing w:line="276" w:lineRule="auto"/>
        <w:jc w:val="both"/>
        <w:rPr>
          <w:rFonts w:ascii="Calibri" w:hAnsi="Calibri" w:cs="Calibri"/>
          <w:b/>
          <w:bCs/>
          <w:sz w:val="24"/>
          <w:szCs w:val="28"/>
        </w:rPr>
      </w:pPr>
    </w:p>
    <w:p w14:paraId="45F35A40" w14:textId="4CD0477C" w:rsidR="00803AA9" w:rsidRPr="00C60B76" w:rsidRDefault="00803AA9" w:rsidP="00803AA9">
      <w:pPr>
        <w:spacing w:line="276" w:lineRule="auto"/>
        <w:jc w:val="both"/>
        <w:rPr>
          <w:rFonts w:ascii="Calibri" w:hAnsi="Calibri" w:cs="Calibri"/>
          <w:sz w:val="24"/>
          <w:szCs w:val="28"/>
        </w:rPr>
      </w:pPr>
    </w:p>
    <w:sectPr w:rsidR="00803AA9" w:rsidRPr="00C60B76" w:rsidSect="004B61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4260B0" w14:textId="77777777" w:rsidR="008256B4" w:rsidRDefault="008256B4">
      <w:r>
        <w:separator/>
      </w:r>
    </w:p>
  </w:endnote>
  <w:endnote w:type="continuationSeparator" w:id="0">
    <w:p w14:paraId="3876121C" w14:textId="77777777" w:rsidR="008256B4" w:rsidRDefault="008256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Bold">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CE75F" w14:textId="5763F11C" w:rsidR="00B0673F" w:rsidRDefault="00FE5A9F" w:rsidP="00DD0C61">
    <w:pPr>
      <w:pStyle w:val="Footer"/>
      <w:ind w:left="720"/>
      <w:rPr>
        <w:sz w:val="18"/>
        <w:szCs w:val="18"/>
      </w:rPr>
    </w:pPr>
    <w:r>
      <w:rPr>
        <w:sz w:val="18"/>
        <w:szCs w:val="18"/>
      </w:rPr>
      <w:t xml:space="preserve">CCC </w:t>
    </w:r>
    <w:r w:rsidR="00875CFF">
      <w:rPr>
        <w:sz w:val="18"/>
        <w:szCs w:val="18"/>
      </w:rPr>
      <w:t xml:space="preserve">REPF Delivery Plan </w:t>
    </w:r>
  </w:p>
  <w:p w14:paraId="37F51462" w14:textId="77777777" w:rsidR="00B0673F" w:rsidRDefault="00B0673F" w:rsidP="00DD0C61">
    <w:pPr>
      <w:pStyle w:val="Footer"/>
      <w:ind w:left="720"/>
    </w:pPr>
    <w:r>
      <w:tab/>
    </w:r>
    <w:r>
      <w:tab/>
    </w:r>
    <w:r w:rsidRPr="000727E6">
      <w:rPr>
        <w:sz w:val="18"/>
        <w:szCs w:val="18"/>
      </w:rPr>
      <w:t xml:space="preserve">Page </w:t>
    </w:r>
    <w:r w:rsidRPr="000727E6">
      <w:rPr>
        <w:rStyle w:val="PageNumber"/>
        <w:sz w:val="18"/>
        <w:szCs w:val="18"/>
      </w:rPr>
      <w:fldChar w:fldCharType="begin"/>
    </w:r>
    <w:r w:rsidRPr="000727E6">
      <w:rPr>
        <w:rStyle w:val="PageNumber"/>
        <w:sz w:val="18"/>
        <w:szCs w:val="18"/>
      </w:rPr>
      <w:instrText xml:space="preserve"> PAGE </w:instrText>
    </w:r>
    <w:r w:rsidRPr="000727E6">
      <w:rPr>
        <w:rStyle w:val="PageNumber"/>
        <w:sz w:val="18"/>
        <w:szCs w:val="18"/>
      </w:rPr>
      <w:fldChar w:fldCharType="separate"/>
    </w:r>
    <w:r w:rsidR="00B85DE2">
      <w:rPr>
        <w:rStyle w:val="PageNumber"/>
        <w:noProof/>
        <w:sz w:val="18"/>
        <w:szCs w:val="18"/>
      </w:rPr>
      <w:t>1</w:t>
    </w:r>
    <w:r w:rsidRPr="000727E6">
      <w:rPr>
        <w:rStyle w:val="PageNumber"/>
        <w:sz w:val="18"/>
        <w:szCs w:val="18"/>
      </w:rPr>
      <w:fldChar w:fldCharType="end"/>
    </w:r>
    <w:r w:rsidRPr="000727E6">
      <w:rPr>
        <w:rStyle w:val="PageNumber"/>
        <w:sz w:val="18"/>
        <w:szCs w:val="18"/>
      </w:rPr>
      <w:t xml:space="preserve"> of </w:t>
    </w:r>
    <w:r w:rsidRPr="000727E6">
      <w:rPr>
        <w:rStyle w:val="PageNumber"/>
        <w:sz w:val="18"/>
        <w:szCs w:val="18"/>
      </w:rPr>
      <w:fldChar w:fldCharType="begin"/>
    </w:r>
    <w:r w:rsidRPr="000727E6">
      <w:rPr>
        <w:rStyle w:val="PageNumber"/>
        <w:sz w:val="18"/>
        <w:szCs w:val="18"/>
      </w:rPr>
      <w:instrText xml:space="preserve"> NUMPAGES </w:instrText>
    </w:r>
    <w:r w:rsidRPr="000727E6">
      <w:rPr>
        <w:rStyle w:val="PageNumber"/>
        <w:sz w:val="18"/>
        <w:szCs w:val="18"/>
      </w:rPr>
      <w:fldChar w:fldCharType="separate"/>
    </w:r>
    <w:r w:rsidR="00B85DE2">
      <w:rPr>
        <w:rStyle w:val="PageNumber"/>
        <w:noProof/>
        <w:sz w:val="18"/>
        <w:szCs w:val="18"/>
      </w:rPr>
      <w:t>20</w:t>
    </w:r>
    <w:r w:rsidRPr="000727E6">
      <w:rPr>
        <w:rStyle w:val="PageNumber"/>
        <w:sz w:val="18"/>
        <w:szCs w:val="18"/>
      </w:rPr>
      <w:fldChar w:fldCharType="end"/>
    </w:r>
    <w:r w:rsidRPr="000727E6">
      <w:rPr>
        <w:rStyle w:val="PageNumber"/>
        <w:sz w:val="18"/>
        <w:szCs w:val="18"/>
      </w:rPr>
      <w:t xml:space="preserve"> pages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88183B" w14:textId="77777777" w:rsidR="008256B4" w:rsidRDefault="008256B4">
      <w:r>
        <w:separator/>
      </w:r>
    </w:p>
  </w:footnote>
  <w:footnote w:type="continuationSeparator" w:id="0">
    <w:p w14:paraId="692FCD60" w14:textId="77777777" w:rsidR="008256B4" w:rsidRDefault="008256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15A39"/>
    <w:multiLevelType w:val="hybridMultilevel"/>
    <w:tmpl w:val="083C2D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A7424E"/>
    <w:multiLevelType w:val="hybridMultilevel"/>
    <w:tmpl w:val="876825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89272D"/>
    <w:multiLevelType w:val="hybridMultilevel"/>
    <w:tmpl w:val="32AA10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96146B"/>
    <w:multiLevelType w:val="hybridMultilevel"/>
    <w:tmpl w:val="1D1036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E732B4"/>
    <w:multiLevelType w:val="hybridMultilevel"/>
    <w:tmpl w:val="C3788E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6B139B5"/>
    <w:multiLevelType w:val="hybridMultilevel"/>
    <w:tmpl w:val="4260AD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A444ABD"/>
    <w:multiLevelType w:val="hybridMultilevel"/>
    <w:tmpl w:val="031C8B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7A55DF"/>
    <w:multiLevelType w:val="hybridMultilevel"/>
    <w:tmpl w:val="B7CA72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0E6A53"/>
    <w:multiLevelType w:val="hybridMultilevel"/>
    <w:tmpl w:val="6E425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297037"/>
    <w:multiLevelType w:val="hybridMultilevel"/>
    <w:tmpl w:val="68865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90179F"/>
    <w:multiLevelType w:val="hybridMultilevel"/>
    <w:tmpl w:val="BA6EC6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00B0CDB"/>
    <w:multiLevelType w:val="hybridMultilevel"/>
    <w:tmpl w:val="D6AAC806"/>
    <w:lvl w:ilvl="0" w:tplc="490A9414">
      <w:start w:val="1"/>
      <w:numFmt w:val="bullet"/>
      <w:pStyle w:val="Bulletlist"/>
      <w:lvlText w:val=""/>
      <w:lvlJc w:val="left"/>
      <w:pPr>
        <w:tabs>
          <w:tab w:val="num" w:pos="170"/>
        </w:tabs>
        <w:ind w:left="0" w:firstLine="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A92C51"/>
    <w:multiLevelType w:val="hybridMultilevel"/>
    <w:tmpl w:val="D7F4685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BFB6DD0"/>
    <w:multiLevelType w:val="hybridMultilevel"/>
    <w:tmpl w:val="48A0A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D4206DE"/>
    <w:multiLevelType w:val="hybridMultilevel"/>
    <w:tmpl w:val="54F24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8C0B32"/>
    <w:multiLevelType w:val="hybridMultilevel"/>
    <w:tmpl w:val="47527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054F32"/>
    <w:multiLevelType w:val="hybridMultilevel"/>
    <w:tmpl w:val="FA7E8050"/>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BB2535F"/>
    <w:multiLevelType w:val="hybridMultilevel"/>
    <w:tmpl w:val="301C0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EAB78EA"/>
    <w:multiLevelType w:val="hybridMultilevel"/>
    <w:tmpl w:val="E7402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FDF1C61"/>
    <w:multiLevelType w:val="hybridMultilevel"/>
    <w:tmpl w:val="DA4E68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4C62884"/>
    <w:multiLevelType w:val="hybridMultilevel"/>
    <w:tmpl w:val="1D1654DA"/>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5114D6E"/>
    <w:multiLevelType w:val="hybridMultilevel"/>
    <w:tmpl w:val="DB4ED478"/>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2" w15:restartNumberingAfterBreak="0">
    <w:nsid w:val="4A7D51E7"/>
    <w:multiLevelType w:val="hybridMultilevel"/>
    <w:tmpl w:val="8996D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1E61A6A"/>
    <w:multiLevelType w:val="hybridMultilevel"/>
    <w:tmpl w:val="BDFCF6E0"/>
    <w:lvl w:ilvl="0" w:tplc="F7AE90A0">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1EB7167"/>
    <w:multiLevelType w:val="hybridMultilevel"/>
    <w:tmpl w:val="8AA68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49F2EFC"/>
    <w:multiLevelType w:val="hybridMultilevel"/>
    <w:tmpl w:val="381CD7CC"/>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68914C8"/>
    <w:multiLevelType w:val="hybridMultilevel"/>
    <w:tmpl w:val="E0EA3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6EE2B2A"/>
    <w:multiLevelType w:val="hybridMultilevel"/>
    <w:tmpl w:val="03261764"/>
    <w:lvl w:ilvl="0" w:tplc="35403D8E">
      <w:start w:val="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9BD5F7E"/>
    <w:multiLevelType w:val="hybridMultilevel"/>
    <w:tmpl w:val="87AA18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A052D77"/>
    <w:multiLevelType w:val="hybridMultilevel"/>
    <w:tmpl w:val="CD84F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BE52D89"/>
    <w:multiLevelType w:val="hybridMultilevel"/>
    <w:tmpl w:val="65E81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E867321"/>
    <w:multiLevelType w:val="hybridMultilevel"/>
    <w:tmpl w:val="37DA18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1AB300C"/>
    <w:multiLevelType w:val="hybridMultilevel"/>
    <w:tmpl w:val="CEFAD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36019CE"/>
    <w:multiLevelType w:val="hybridMultilevel"/>
    <w:tmpl w:val="89EE0A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C1E1363"/>
    <w:multiLevelType w:val="hybridMultilevel"/>
    <w:tmpl w:val="BF86257A"/>
    <w:lvl w:ilvl="0" w:tplc="35403D8E">
      <w:start w:val="2"/>
      <w:numFmt w:val="bullet"/>
      <w:lvlText w:val="-"/>
      <w:lvlJc w:val="left"/>
      <w:pPr>
        <w:ind w:left="1080" w:hanging="36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71F63C3F"/>
    <w:multiLevelType w:val="hybridMultilevel"/>
    <w:tmpl w:val="1CDC7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4524AE5"/>
    <w:multiLevelType w:val="hybridMultilevel"/>
    <w:tmpl w:val="078C08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DE80DAB"/>
    <w:multiLevelType w:val="hybridMultilevel"/>
    <w:tmpl w:val="0CD23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26892235">
    <w:abstractNumId w:val="25"/>
  </w:num>
  <w:num w:numId="2" w16cid:durableId="417219193">
    <w:abstractNumId w:val="16"/>
  </w:num>
  <w:num w:numId="3" w16cid:durableId="1826627257">
    <w:abstractNumId w:val="11"/>
  </w:num>
  <w:num w:numId="4" w16cid:durableId="1424372133">
    <w:abstractNumId w:val="22"/>
  </w:num>
  <w:num w:numId="5" w16cid:durableId="961695122">
    <w:abstractNumId w:val="6"/>
  </w:num>
  <w:num w:numId="6" w16cid:durableId="390616825">
    <w:abstractNumId w:val="28"/>
  </w:num>
  <w:num w:numId="7" w16cid:durableId="1308709059">
    <w:abstractNumId w:val="26"/>
  </w:num>
  <w:num w:numId="8" w16cid:durableId="48725187">
    <w:abstractNumId w:val="35"/>
  </w:num>
  <w:num w:numId="9" w16cid:durableId="101851142">
    <w:abstractNumId w:val="33"/>
  </w:num>
  <w:num w:numId="10" w16cid:durableId="837620386">
    <w:abstractNumId w:val="1"/>
  </w:num>
  <w:num w:numId="11" w16cid:durableId="372268012">
    <w:abstractNumId w:val="3"/>
  </w:num>
  <w:num w:numId="12" w16cid:durableId="648098826">
    <w:abstractNumId w:val="30"/>
  </w:num>
  <w:num w:numId="13" w16cid:durableId="535628280">
    <w:abstractNumId w:val="37"/>
  </w:num>
  <w:num w:numId="14" w16cid:durableId="798376137">
    <w:abstractNumId w:val="20"/>
  </w:num>
  <w:num w:numId="15" w16cid:durableId="532498766">
    <w:abstractNumId w:val="14"/>
  </w:num>
  <w:num w:numId="16" w16cid:durableId="1740177492">
    <w:abstractNumId w:val="23"/>
  </w:num>
  <w:num w:numId="17" w16cid:durableId="969440510">
    <w:abstractNumId w:val="4"/>
  </w:num>
  <w:num w:numId="18" w16cid:durableId="2129813114">
    <w:abstractNumId w:val="4"/>
  </w:num>
  <w:num w:numId="19" w16cid:durableId="817962493">
    <w:abstractNumId w:val="27"/>
  </w:num>
  <w:num w:numId="20" w16cid:durableId="801382996">
    <w:abstractNumId w:val="34"/>
  </w:num>
  <w:num w:numId="21" w16cid:durableId="934898757">
    <w:abstractNumId w:val="21"/>
  </w:num>
  <w:num w:numId="22" w16cid:durableId="1839689953">
    <w:abstractNumId w:val="7"/>
  </w:num>
  <w:num w:numId="23" w16cid:durableId="1084496625">
    <w:abstractNumId w:val="8"/>
  </w:num>
  <w:num w:numId="24" w16cid:durableId="1332223484">
    <w:abstractNumId w:val="36"/>
  </w:num>
  <w:num w:numId="25" w16cid:durableId="2087846103">
    <w:abstractNumId w:val="0"/>
  </w:num>
  <w:num w:numId="26" w16cid:durableId="1732657723">
    <w:abstractNumId w:val="5"/>
  </w:num>
  <w:num w:numId="27" w16cid:durableId="421462239">
    <w:abstractNumId w:val="17"/>
  </w:num>
  <w:num w:numId="28" w16cid:durableId="474688549">
    <w:abstractNumId w:val="15"/>
  </w:num>
  <w:num w:numId="29" w16cid:durableId="1097139824">
    <w:abstractNumId w:val="12"/>
  </w:num>
  <w:num w:numId="30" w16cid:durableId="931813126">
    <w:abstractNumId w:val="2"/>
  </w:num>
  <w:num w:numId="31" w16cid:durableId="913507940">
    <w:abstractNumId w:val="18"/>
  </w:num>
  <w:num w:numId="32" w16cid:durableId="1207177336">
    <w:abstractNumId w:val="29"/>
  </w:num>
  <w:num w:numId="33" w16cid:durableId="151988222">
    <w:abstractNumId w:val="13"/>
  </w:num>
  <w:num w:numId="34" w16cid:durableId="1986858035">
    <w:abstractNumId w:val="19"/>
  </w:num>
  <w:num w:numId="35" w16cid:durableId="1099178611">
    <w:abstractNumId w:val="24"/>
  </w:num>
  <w:num w:numId="36" w16cid:durableId="1589194213">
    <w:abstractNumId w:val="31"/>
  </w:num>
  <w:num w:numId="37" w16cid:durableId="2011523941">
    <w:abstractNumId w:val="10"/>
  </w:num>
  <w:num w:numId="38" w16cid:durableId="1424767712">
    <w:abstractNumId w:val="32"/>
  </w:num>
  <w:num w:numId="39" w16cid:durableId="1317299997">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04B"/>
    <w:rsid w:val="000049BC"/>
    <w:rsid w:val="00004D4A"/>
    <w:rsid w:val="00012913"/>
    <w:rsid w:val="00020104"/>
    <w:rsid w:val="00021DA5"/>
    <w:rsid w:val="000228BC"/>
    <w:rsid w:val="00025FE3"/>
    <w:rsid w:val="00036D9A"/>
    <w:rsid w:val="00037161"/>
    <w:rsid w:val="0004713C"/>
    <w:rsid w:val="00050C36"/>
    <w:rsid w:val="000600B5"/>
    <w:rsid w:val="00065EE5"/>
    <w:rsid w:val="0007063F"/>
    <w:rsid w:val="000727E6"/>
    <w:rsid w:val="00085DD8"/>
    <w:rsid w:val="000863EB"/>
    <w:rsid w:val="00091A7C"/>
    <w:rsid w:val="00093C12"/>
    <w:rsid w:val="000A1298"/>
    <w:rsid w:val="000B1225"/>
    <w:rsid w:val="000B1FA2"/>
    <w:rsid w:val="000B4F37"/>
    <w:rsid w:val="000C0327"/>
    <w:rsid w:val="000C3B5A"/>
    <w:rsid w:val="000C7218"/>
    <w:rsid w:val="000D2EB6"/>
    <w:rsid w:val="000D4ED8"/>
    <w:rsid w:val="000E0CC4"/>
    <w:rsid w:val="000E1106"/>
    <w:rsid w:val="000E139E"/>
    <w:rsid w:val="000E18C1"/>
    <w:rsid w:val="000E2B13"/>
    <w:rsid w:val="000E62D3"/>
    <w:rsid w:val="000F39D8"/>
    <w:rsid w:val="0010008A"/>
    <w:rsid w:val="0010041B"/>
    <w:rsid w:val="00106FFA"/>
    <w:rsid w:val="0010751C"/>
    <w:rsid w:val="00113823"/>
    <w:rsid w:val="00121408"/>
    <w:rsid w:val="00134D35"/>
    <w:rsid w:val="00135880"/>
    <w:rsid w:val="001369C3"/>
    <w:rsid w:val="001408E4"/>
    <w:rsid w:val="00147981"/>
    <w:rsid w:val="0015011B"/>
    <w:rsid w:val="001519AC"/>
    <w:rsid w:val="001522F4"/>
    <w:rsid w:val="0015529A"/>
    <w:rsid w:val="001565D7"/>
    <w:rsid w:val="00156C1C"/>
    <w:rsid w:val="0015793A"/>
    <w:rsid w:val="00161229"/>
    <w:rsid w:val="00164F38"/>
    <w:rsid w:val="00171D22"/>
    <w:rsid w:val="001727F7"/>
    <w:rsid w:val="00172875"/>
    <w:rsid w:val="00175648"/>
    <w:rsid w:val="001767C2"/>
    <w:rsid w:val="00180A91"/>
    <w:rsid w:val="0018507F"/>
    <w:rsid w:val="00185174"/>
    <w:rsid w:val="00187961"/>
    <w:rsid w:val="00190ED7"/>
    <w:rsid w:val="001917CA"/>
    <w:rsid w:val="001966BF"/>
    <w:rsid w:val="001971D6"/>
    <w:rsid w:val="001A1904"/>
    <w:rsid w:val="001B0954"/>
    <w:rsid w:val="001B31A4"/>
    <w:rsid w:val="001C302A"/>
    <w:rsid w:val="001C3A09"/>
    <w:rsid w:val="001C58F9"/>
    <w:rsid w:val="001D0BED"/>
    <w:rsid w:val="001D30B7"/>
    <w:rsid w:val="001D3C82"/>
    <w:rsid w:val="001D4582"/>
    <w:rsid w:val="001D51B8"/>
    <w:rsid w:val="001E3B80"/>
    <w:rsid w:val="001E4B5A"/>
    <w:rsid w:val="001E6254"/>
    <w:rsid w:val="00204540"/>
    <w:rsid w:val="00204BCF"/>
    <w:rsid w:val="002125FE"/>
    <w:rsid w:val="00214AEB"/>
    <w:rsid w:val="002204A7"/>
    <w:rsid w:val="0022136F"/>
    <w:rsid w:val="00232116"/>
    <w:rsid w:val="00240E6D"/>
    <w:rsid w:val="00250CF8"/>
    <w:rsid w:val="00251082"/>
    <w:rsid w:val="00252483"/>
    <w:rsid w:val="002543DB"/>
    <w:rsid w:val="00257888"/>
    <w:rsid w:val="00260BD2"/>
    <w:rsid w:val="0026105B"/>
    <w:rsid w:val="0026175A"/>
    <w:rsid w:val="00262FC1"/>
    <w:rsid w:val="00265DA5"/>
    <w:rsid w:val="0027619E"/>
    <w:rsid w:val="002764A7"/>
    <w:rsid w:val="002767A5"/>
    <w:rsid w:val="00280389"/>
    <w:rsid w:val="00283A61"/>
    <w:rsid w:val="00284D1F"/>
    <w:rsid w:val="00286BC4"/>
    <w:rsid w:val="0029044F"/>
    <w:rsid w:val="00292255"/>
    <w:rsid w:val="00293C44"/>
    <w:rsid w:val="002959E6"/>
    <w:rsid w:val="002A6628"/>
    <w:rsid w:val="002B0555"/>
    <w:rsid w:val="002B0693"/>
    <w:rsid w:val="002B3587"/>
    <w:rsid w:val="002D0974"/>
    <w:rsid w:val="002E2509"/>
    <w:rsid w:val="002E73E5"/>
    <w:rsid w:val="002F3DEF"/>
    <w:rsid w:val="002F5E7C"/>
    <w:rsid w:val="00300645"/>
    <w:rsid w:val="00300FBA"/>
    <w:rsid w:val="003012AA"/>
    <w:rsid w:val="003014E1"/>
    <w:rsid w:val="003024C3"/>
    <w:rsid w:val="003078EB"/>
    <w:rsid w:val="0031019D"/>
    <w:rsid w:val="00310B51"/>
    <w:rsid w:val="003112C1"/>
    <w:rsid w:val="003116A6"/>
    <w:rsid w:val="00312283"/>
    <w:rsid w:val="0031334D"/>
    <w:rsid w:val="003167B1"/>
    <w:rsid w:val="003232E9"/>
    <w:rsid w:val="0032412F"/>
    <w:rsid w:val="003311C8"/>
    <w:rsid w:val="0034484E"/>
    <w:rsid w:val="00352AF2"/>
    <w:rsid w:val="00355CFF"/>
    <w:rsid w:val="00365AA4"/>
    <w:rsid w:val="00366B3A"/>
    <w:rsid w:val="00372067"/>
    <w:rsid w:val="00374BC9"/>
    <w:rsid w:val="003753D3"/>
    <w:rsid w:val="0037569E"/>
    <w:rsid w:val="00385C19"/>
    <w:rsid w:val="003860B0"/>
    <w:rsid w:val="0038638B"/>
    <w:rsid w:val="003864AF"/>
    <w:rsid w:val="0038774F"/>
    <w:rsid w:val="003905F4"/>
    <w:rsid w:val="00392706"/>
    <w:rsid w:val="00393084"/>
    <w:rsid w:val="00393A7C"/>
    <w:rsid w:val="00394328"/>
    <w:rsid w:val="003977F8"/>
    <w:rsid w:val="003A0503"/>
    <w:rsid w:val="003A06EB"/>
    <w:rsid w:val="003A0AF8"/>
    <w:rsid w:val="003A1990"/>
    <w:rsid w:val="003A699B"/>
    <w:rsid w:val="003B0322"/>
    <w:rsid w:val="003B428E"/>
    <w:rsid w:val="003B4CCA"/>
    <w:rsid w:val="003B7F5C"/>
    <w:rsid w:val="003C1CD8"/>
    <w:rsid w:val="003D16EE"/>
    <w:rsid w:val="003D18E1"/>
    <w:rsid w:val="003D3164"/>
    <w:rsid w:val="003D3495"/>
    <w:rsid w:val="003D66AE"/>
    <w:rsid w:val="003D677A"/>
    <w:rsid w:val="003D7F22"/>
    <w:rsid w:val="003E03CD"/>
    <w:rsid w:val="003E32BA"/>
    <w:rsid w:val="003F1154"/>
    <w:rsid w:val="004011E0"/>
    <w:rsid w:val="00406599"/>
    <w:rsid w:val="004067B6"/>
    <w:rsid w:val="0041181A"/>
    <w:rsid w:val="00422FD1"/>
    <w:rsid w:val="00433B41"/>
    <w:rsid w:val="004430E2"/>
    <w:rsid w:val="00444DB1"/>
    <w:rsid w:val="004458C2"/>
    <w:rsid w:val="00445ACB"/>
    <w:rsid w:val="00447D83"/>
    <w:rsid w:val="00453B2D"/>
    <w:rsid w:val="00453E3F"/>
    <w:rsid w:val="00457549"/>
    <w:rsid w:val="004626CB"/>
    <w:rsid w:val="00464CEA"/>
    <w:rsid w:val="004708C3"/>
    <w:rsid w:val="00471BBF"/>
    <w:rsid w:val="0047697F"/>
    <w:rsid w:val="00477EE6"/>
    <w:rsid w:val="004818B8"/>
    <w:rsid w:val="004858D5"/>
    <w:rsid w:val="00490F5F"/>
    <w:rsid w:val="004934FF"/>
    <w:rsid w:val="00494EB7"/>
    <w:rsid w:val="004A4EB0"/>
    <w:rsid w:val="004A5824"/>
    <w:rsid w:val="004A61F1"/>
    <w:rsid w:val="004A7642"/>
    <w:rsid w:val="004B2BBE"/>
    <w:rsid w:val="004B4B31"/>
    <w:rsid w:val="004B61D8"/>
    <w:rsid w:val="004B73B7"/>
    <w:rsid w:val="004C1880"/>
    <w:rsid w:val="004C289D"/>
    <w:rsid w:val="004C4EA2"/>
    <w:rsid w:val="004C6820"/>
    <w:rsid w:val="004C7CBC"/>
    <w:rsid w:val="004D0A86"/>
    <w:rsid w:val="004D0BB3"/>
    <w:rsid w:val="004D19F4"/>
    <w:rsid w:val="004D3373"/>
    <w:rsid w:val="004D420A"/>
    <w:rsid w:val="004D7812"/>
    <w:rsid w:val="004E402C"/>
    <w:rsid w:val="004E61F9"/>
    <w:rsid w:val="004E6A2B"/>
    <w:rsid w:val="004E7469"/>
    <w:rsid w:val="004F12CE"/>
    <w:rsid w:val="004F7164"/>
    <w:rsid w:val="004F78BB"/>
    <w:rsid w:val="00501FEF"/>
    <w:rsid w:val="00502E72"/>
    <w:rsid w:val="00503001"/>
    <w:rsid w:val="00504950"/>
    <w:rsid w:val="005049C9"/>
    <w:rsid w:val="00505B10"/>
    <w:rsid w:val="00520254"/>
    <w:rsid w:val="00523C5E"/>
    <w:rsid w:val="00524E16"/>
    <w:rsid w:val="005262F4"/>
    <w:rsid w:val="00531FC2"/>
    <w:rsid w:val="005376FE"/>
    <w:rsid w:val="00542DFA"/>
    <w:rsid w:val="00546315"/>
    <w:rsid w:val="00550C72"/>
    <w:rsid w:val="00555250"/>
    <w:rsid w:val="00561336"/>
    <w:rsid w:val="00563088"/>
    <w:rsid w:val="005659EC"/>
    <w:rsid w:val="00581798"/>
    <w:rsid w:val="005819D1"/>
    <w:rsid w:val="005822A4"/>
    <w:rsid w:val="0058491F"/>
    <w:rsid w:val="00584AC2"/>
    <w:rsid w:val="00584CC1"/>
    <w:rsid w:val="00591744"/>
    <w:rsid w:val="005920EA"/>
    <w:rsid w:val="00594440"/>
    <w:rsid w:val="005A1A92"/>
    <w:rsid w:val="005A4416"/>
    <w:rsid w:val="005A6625"/>
    <w:rsid w:val="005B14C0"/>
    <w:rsid w:val="005B1A79"/>
    <w:rsid w:val="005B32C2"/>
    <w:rsid w:val="005B33BE"/>
    <w:rsid w:val="005B56E0"/>
    <w:rsid w:val="005B77EC"/>
    <w:rsid w:val="005C27A6"/>
    <w:rsid w:val="005C383E"/>
    <w:rsid w:val="005C5C71"/>
    <w:rsid w:val="005C6E39"/>
    <w:rsid w:val="005C7423"/>
    <w:rsid w:val="005D0CFF"/>
    <w:rsid w:val="005D1778"/>
    <w:rsid w:val="005D2157"/>
    <w:rsid w:val="005D37C1"/>
    <w:rsid w:val="005E21D8"/>
    <w:rsid w:val="005E40F3"/>
    <w:rsid w:val="005E7C53"/>
    <w:rsid w:val="005F0F21"/>
    <w:rsid w:val="005F5625"/>
    <w:rsid w:val="005F5E95"/>
    <w:rsid w:val="00604853"/>
    <w:rsid w:val="006104B6"/>
    <w:rsid w:val="00611E64"/>
    <w:rsid w:val="006131E8"/>
    <w:rsid w:val="0061572C"/>
    <w:rsid w:val="00615F4D"/>
    <w:rsid w:val="00616A6F"/>
    <w:rsid w:val="00621AC0"/>
    <w:rsid w:val="0062384B"/>
    <w:rsid w:val="00623AB5"/>
    <w:rsid w:val="00624556"/>
    <w:rsid w:val="00624AA0"/>
    <w:rsid w:val="00625AA3"/>
    <w:rsid w:val="006266F4"/>
    <w:rsid w:val="00627277"/>
    <w:rsid w:val="00630248"/>
    <w:rsid w:val="00631A20"/>
    <w:rsid w:val="006407BD"/>
    <w:rsid w:val="0064144D"/>
    <w:rsid w:val="00641E94"/>
    <w:rsid w:val="00650354"/>
    <w:rsid w:val="00650C87"/>
    <w:rsid w:val="006515E4"/>
    <w:rsid w:val="00653ED2"/>
    <w:rsid w:val="00656458"/>
    <w:rsid w:val="0066052D"/>
    <w:rsid w:val="0066063B"/>
    <w:rsid w:val="00661E36"/>
    <w:rsid w:val="00663641"/>
    <w:rsid w:val="006708F0"/>
    <w:rsid w:val="00674355"/>
    <w:rsid w:val="00676DF2"/>
    <w:rsid w:val="006829A2"/>
    <w:rsid w:val="00684D1F"/>
    <w:rsid w:val="00686226"/>
    <w:rsid w:val="0068627C"/>
    <w:rsid w:val="0069332D"/>
    <w:rsid w:val="00694165"/>
    <w:rsid w:val="006A2740"/>
    <w:rsid w:val="006A5170"/>
    <w:rsid w:val="006A73B9"/>
    <w:rsid w:val="006B1176"/>
    <w:rsid w:val="006B5ED8"/>
    <w:rsid w:val="006B7452"/>
    <w:rsid w:val="006C3B9A"/>
    <w:rsid w:val="006D70C2"/>
    <w:rsid w:val="006E06EE"/>
    <w:rsid w:val="006E2754"/>
    <w:rsid w:val="006E284B"/>
    <w:rsid w:val="006F2551"/>
    <w:rsid w:val="006F6DDD"/>
    <w:rsid w:val="00700C0F"/>
    <w:rsid w:val="0070463E"/>
    <w:rsid w:val="007123E4"/>
    <w:rsid w:val="007215B0"/>
    <w:rsid w:val="007225AC"/>
    <w:rsid w:val="00723680"/>
    <w:rsid w:val="007267CD"/>
    <w:rsid w:val="0073529B"/>
    <w:rsid w:val="007357C5"/>
    <w:rsid w:val="00743BA7"/>
    <w:rsid w:val="00744694"/>
    <w:rsid w:val="00752AEE"/>
    <w:rsid w:val="0075434C"/>
    <w:rsid w:val="007575AE"/>
    <w:rsid w:val="007601C7"/>
    <w:rsid w:val="00766536"/>
    <w:rsid w:val="0076775D"/>
    <w:rsid w:val="00767C72"/>
    <w:rsid w:val="00770653"/>
    <w:rsid w:val="00770F1D"/>
    <w:rsid w:val="00784E19"/>
    <w:rsid w:val="00785F06"/>
    <w:rsid w:val="007904BE"/>
    <w:rsid w:val="00790B75"/>
    <w:rsid w:val="00797BFD"/>
    <w:rsid w:val="007A3CBE"/>
    <w:rsid w:val="007B25F9"/>
    <w:rsid w:val="007B4838"/>
    <w:rsid w:val="007D6DFB"/>
    <w:rsid w:val="007E25AC"/>
    <w:rsid w:val="007E3422"/>
    <w:rsid w:val="007E3641"/>
    <w:rsid w:val="007E5D53"/>
    <w:rsid w:val="007E60F2"/>
    <w:rsid w:val="007F0A7B"/>
    <w:rsid w:val="007F6A1F"/>
    <w:rsid w:val="00801551"/>
    <w:rsid w:val="00803AA9"/>
    <w:rsid w:val="00803F4B"/>
    <w:rsid w:val="00804C0C"/>
    <w:rsid w:val="0080657C"/>
    <w:rsid w:val="00814CD9"/>
    <w:rsid w:val="00815075"/>
    <w:rsid w:val="00815C64"/>
    <w:rsid w:val="0082514A"/>
    <w:rsid w:val="008253A8"/>
    <w:rsid w:val="008256B4"/>
    <w:rsid w:val="00831E6F"/>
    <w:rsid w:val="00836513"/>
    <w:rsid w:val="008436CA"/>
    <w:rsid w:val="00847BE3"/>
    <w:rsid w:val="00851107"/>
    <w:rsid w:val="00860213"/>
    <w:rsid w:val="00864635"/>
    <w:rsid w:val="00864765"/>
    <w:rsid w:val="0086713C"/>
    <w:rsid w:val="008736A0"/>
    <w:rsid w:val="00875CFF"/>
    <w:rsid w:val="00887E00"/>
    <w:rsid w:val="00890186"/>
    <w:rsid w:val="0089233F"/>
    <w:rsid w:val="00897CDE"/>
    <w:rsid w:val="008A1F76"/>
    <w:rsid w:val="008A59E9"/>
    <w:rsid w:val="008B2009"/>
    <w:rsid w:val="008B4B5C"/>
    <w:rsid w:val="008B703B"/>
    <w:rsid w:val="008C000E"/>
    <w:rsid w:val="008C050B"/>
    <w:rsid w:val="008C5AF5"/>
    <w:rsid w:val="008D7D78"/>
    <w:rsid w:val="008E1749"/>
    <w:rsid w:val="008E44A9"/>
    <w:rsid w:val="008E72B3"/>
    <w:rsid w:val="008E7C98"/>
    <w:rsid w:val="008F1F63"/>
    <w:rsid w:val="008F4702"/>
    <w:rsid w:val="008F6667"/>
    <w:rsid w:val="00900529"/>
    <w:rsid w:val="00902869"/>
    <w:rsid w:val="009041EA"/>
    <w:rsid w:val="009114A2"/>
    <w:rsid w:val="009149BB"/>
    <w:rsid w:val="00916184"/>
    <w:rsid w:val="0092306F"/>
    <w:rsid w:val="00924403"/>
    <w:rsid w:val="00926C69"/>
    <w:rsid w:val="00927110"/>
    <w:rsid w:val="00932C4C"/>
    <w:rsid w:val="009335A8"/>
    <w:rsid w:val="00934B24"/>
    <w:rsid w:val="00941779"/>
    <w:rsid w:val="0094468E"/>
    <w:rsid w:val="00946E38"/>
    <w:rsid w:val="0094724D"/>
    <w:rsid w:val="00951CE3"/>
    <w:rsid w:val="009577DC"/>
    <w:rsid w:val="00961866"/>
    <w:rsid w:val="00962584"/>
    <w:rsid w:val="00962AD2"/>
    <w:rsid w:val="0096420A"/>
    <w:rsid w:val="009720E6"/>
    <w:rsid w:val="0097289F"/>
    <w:rsid w:val="00973815"/>
    <w:rsid w:val="009822B8"/>
    <w:rsid w:val="009828B3"/>
    <w:rsid w:val="00982ACA"/>
    <w:rsid w:val="00983DED"/>
    <w:rsid w:val="009840F7"/>
    <w:rsid w:val="009861ED"/>
    <w:rsid w:val="00990894"/>
    <w:rsid w:val="00991731"/>
    <w:rsid w:val="009A1918"/>
    <w:rsid w:val="009A5503"/>
    <w:rsid w:val="009A77FD"/>
    <w:rsid w:val="009B0E40"/>
    <w:rsid w:val="009B1C68"/>
    <w:rsid w:val="009B3204"/>
    <w:rsid w:val="009B4487"/>
    <w:rsid w:val="009B6A98"/>
    <w:rsid w:val="009C27A1"/>
    <w:rsid w:val="009C3A3C"/>
    <w:rsid w:val="009C5CBE"/>
    <w:rsid w:val="009D0A71"/>
    <w:rsid w:val="009D1990"/>
    <w:rsid w:val="009D5D03"/>
    <w:rsid w:val="009D5EDD"/>
    <w:rsid w:val="009E02DC"/>
    <w:rsid w:val="009E1439"/>
    <w:rsid w:val="009E2996"/>
    <w:rsid w:val="009E381B"/>
    <w:rsid w:val="009E4F11"/>
    <w:rsid w:val="009F575A"/>
    <w:rsid w:val="009F7566"/>
    <w:rsid w:val="00A01A82"/>
    <w:rsid w:val="00A03AB8"/>
    <w:rsid w:val="00A1004C"/>
    <w:rsid w:val="00A10335"/>
    <w:rsid w:val="00A106D4"/>
    <w:rsid w:val="00A1096E"/>
    <w:rsid w:val="00A252AD"/>
    <w:rsid w:val="00A265A2"/>
    <w:rsid w:val="00A35206"/>
    <w:rsid w:val="00A357C4"/>
    <w:rsid w:val="00A359FE"/>
    <w:rsid w:val="00A35C51"/>
    <w:rsid w:val="00A412E6"/>
    <w:rsid w:val="00A821C2"/>
    <w:rsid w:val="00A824FB"/>
    <w:rsid w:val="00A84890"/>
    <w:rsid w:val="00A848BF"/>
    <w:rsid w:val="00A86EA7"/>
    <w:rsid w:val="00A873A9"/>
    <w:rsid w:val="00A873FB"/>
    <w:rsid w:val="00A9193E"/>
    <w:rsid w:val="00A942B1"/>
    <w:rsid w:val="00AA0354"/>
    <w:rsid w:val="00AA2751"/>
    <w:rsid w:val="00AB00C0"/>
    <w:rsid w:val="00AC0327"/>
    <w:rsid w:val="00AC47BC"/>
    <w:rsid w:val="00AE1994"/>
    <w:rsid w:val="00AE513D"/>
    <w:rsid w:val="00AF1358"/>
    <w:rsid w:val="00AF2650"/>
    <w:rsid w:val="00AF3FE9"/>
    <w:rsid w:val="00B0104F"/>
    <w:rsid w:val="00B0673F"/>
    <w:rsid w:val="00B109CA"/>
    <w:rsid w:val="00B16AFD"/>
    <w:rsid w:val="00B16FE9"/>
    <w:rsid w:val="00B22243"/>
    <w:rsid w:val="00B26E90"/>
    <w:rsid w:val="00B30A4A"/>
    <w:rsid w:val="00B30E5E"/>
    <w:rsid w:val="00B35C59"/>
    <w:rsid w:val="00B36310"/>
    <w:rsid w:val="00B3636A"/>
    <w:rsid w:val="00B36688"/>
    <w:rsid w:val="00B41211"/>
    <w:rsid w:val="00B42847"/>
    <w:rsid w:val="00B5077E"/>
    <w:rsid w:val="00B51B27"/>
    <w:rsid w:val="00B52ECC"/>
    <w:rsid w:val="00B53703"/>
    <w:rsid w:val="00B548EB"/>
    <w:rsid w:val="00B613F2"/>
    <w:rsid w:val="00B64887"/>
    <w:rsid w:val="00B664A3"/>
    <w:rsid w:val="00B73265"/>
    <w:rsid w:val="00B77813"/>
    <w:rsid w:val="00B7790D"/>
    <w:rsid w:val="00B807D6"/>
    <w:rsid w:val="00B81DB4"/>
    <w:rsid w:val="00B83E07"/>
    <w:rsid w:val="00B85DE2"/>
    <w:rsid w:val="00B9314B"/>
    <w:rsid w:val="00B93670"/>
    <w:rsid w:val="00B95A8C"/>
    <w:rsid w:val="00B97F54"/>
    <w:rsid w:val="00BA1F90"/>
    <w:rsid w:val="00BB172E"/>
    <w:rsid w:val="00BB330A"/>
    <w:rsid w:val="00BC4ACE"/>
    <w:rsid w:val="00BC6D0D"/>
    <w:rsid w:val="00BC7F5D"/>
    <w:rsid w:val="00BD3C32"/>
    <w:rsid w:val="00BD6374"/>
    <w:rsid w:val="00BE2CD6"/>
    <w:rsid w:val="00BF5AAB"/>
    <w:rsid w:val="00C02EE1"/>
    <w:rsid w:val="00C14CED"/>
    <w:rsid w:val="00C15088"/>
    <w:rsid w:val="00C157C1"/>
    <w:rsid w:val="00C16987"/>
    <w:rsid w:val="00C217E4"/>
    <w:rsid w:val="00C22B21"/>
    <w:rsid w:val="00C23500"/>
    <w:rsid w:val="00C2361F"/>
    <w:rsid w:val="00C43507"/>
    <w:rsid w:val="00C456A8"/>
    <w:rsid w:val="00C46CE3"/>
    <w:rsid w:val="00C51162"/>
    <w:rsid w:val="00C53EDE"/>
    <w:rsid w:val="00C54191"/>
    <w:rsid w:val="00C54508"/>
    <w:rsid w:val="00C550CC"/>
    <w:rsid w:val="00C60B76"/>
    <w:rsid w:val="00C628A4"/>
    <w:rsid w:val="00C631AE"/>
    <w:rsid w:val="00C6496C"/>
    <w:rsid w:val="00C67A43"/>
    <w:rsid w:val="00C67AB6"/>
    <w:rsid w:val="00C67D25"/>
    <w:rsid w:val="00C71EC1"/>
    <w:rsid w:val="00C75406"/>
    <w:rsid w:val="00C84342"/>
    <w:rsid w:val="00C87C86"/>
    <w:rsid w:val="00C9204B"/>
    <w:rsid w:val="00C940B9"/>
    <w:rsid w:val="00C9411B"/>
    <w:rsid w:val="00C9735D"/>
    <w:rsid w:val="00CA1D20"/>
    <w:rsid w:val="00CA4A69"/>
    <w:rsid w:val="00CA560F"/>
    <w:rsid w:val="00CA7945"/>
    <w:rsid w:val="00CB0E8D"/>
    <w:rsid w:val="00CB55C4"/>
    <w:rsid w:val="00CC0996"/>
    <w:rsid w:val="00CC3F79"/>
    <w:rsid w:val="00CC43E4"/>
    <w:rsid w:val="00CC71E5"/>
    <w:rsid w:val="00CD0B9E"/>
    <w:rsid w:val="00CD26C2"/>
    <w:rsid w:val="00CD3616"/>
    <w:rsid w:val="00CE13CE"/>
    <w:rsid w:val="00CE22DB"/>
    <w:rsid w:val="00CE38FF"/>
    <w:rsid w:val="00CF15C2"/>
    <w:rsid w:val="00CF311C"/>
    <w:rsid w:val="00CF32A2"/>
    <w:rsid w:val="00D025B0"/>
    <w:rsid w:val="00D04CBA"/>
    <w:rsid w:val="00D058D5"/>
    <w:rsid w:val="00D07950"/>
    <w:rsid w:val="00D107F4"/>
    <w:rsid w:val="00D12825"/>
    <w:rsid w:val="00D1305D"/>
    <w:rsid w:val="00D13F4E"/>
    <w:rsid w:val="00D20518"/>
    <w:rsid w:val="00D30076"/>
    <w:rsid w:val="00D3516C"/>
    <w:rsid w:val="00D36FA9"/>
    <w:rsid w:val="00D37009"/>
    <w:rsid w:val="00D37098"/>
    <w:rsid w:val="00D46317"/>
    <w:rsid w:val="00D55788"/>
    <w:rsid w:val="00D56DA2"/>
    <w:rsid w:val="00D56F94"/>
    <w:rsid w:val="00D63DCD"/>
    <w:rsid w:val="00D705C3"/>
    <w:rsid w:val="00D709EA"/>
    <w:rsid w:val="00D7709D"/>
    <w:rsid w:val="00D82F73"/>
    <w:rsid w:val="00D867F3"/>
    <w:rsid w:val="00D87182"/>
    <w:rsid w:val="00D926C3"/>
    <w:rsid w:val="00DB2B9F"/>
    <w:rsid w:val="00DB6A5E"/>
    <w:rsid w:val="00DB6ACA"/>
    <w:rsid w:val="00DC08D5"/>
    <w:rsid w:val="00DC13F5"/>
    <w:rsid w:val="00DC6671"/>
    <w:rsid w:val="00DD0137"/>
    <w:rsid w:val="00DD0C61"/>
    <w:rsid w:val="00DD3646"/>
    <w:rsid w:val="00DD424D"/>
    <w:rsid w:val="00DE4E4C"/>
    <w:rsid w:val="00DE5D1F"/>
    <w:rsid w:val="00DF1B65"/>
    <w:rsid w:val="00DF37A3"/>
    <w:rsid w:val="00DF3AC9"/>
    <w:rsid w:val="00DF3BAB"/>
    <w:rsid w:val="00DF4928"/>
    <w:rsid w:val="00DF5722"/>
    <w:rsid w:val="00E00749"/>
    <w:rsid w:val="00E00DA1"/>
    <w:rsid w:val="00E02BAE"/>
    <w:rsid w:val="00E04BC1"/>
    <w:rsid w:val="00E0628D"/>
    <w:rsid w:val="00E1041C"/>
    <w:rsid w:val="00E12BC6"/>
    <w:rsid w:val="00E13968"/>
    <w:rsid w:val="00E162DA"/>
    <w:rsid w:val="00E165E0"/>
    <w:rsid w:val="00E21948"/>
    <w:rsid w:val="00E2674E"/>
    <w:rsid w:val="00E27DF7"/>
    <w:rsid w:val="00E37CAD"/>
    <w:rsid w:val="00E50CEB"/>
    <w:rsid w:val="00E554B6"/>
    <w:rsid w:val="00E565CD"/>
    <w:rsid w:val="00E56D89"/>
    <w:rsid w:val="00E64633"/>
    <w:rsid w:val="00E65A40"/>
    <w:rsid w:val="00E71A46"/>
    <w:rsid w:val="00E73C7F"/>
    <w:rsid w:val="00E73CF1"/>
    <w:rsid w:val="00E76F3F"/>
    <w:rsid w:val="00E8031B"/>
    <w:rsid w:val="00E8270D"/>
    <w:rsid w:val="00E90D7D"/>
    <w:rsid w:val="00E9142E"/>
    <w:rsid w:val="00EA39C2"/>
    <w:rsid w:val="00EA3A70"/>
    <w:rsid w:val="00EA3ECD"/>
    <w:rsid w:val="00EA7463"/>
    <w:rsid w:val="00EB03B8"/>
    <w:rsid w:val="00EB1AD2"/>
    <w:rsid w:val="00EC133F"/>
    <w:rsid w:val="00EC2C19"/>
    <w:rsid w:val="00EC34CF"/>
    <w:rsid w:val="00EC4389"/>
    <w:rsid w:val="00EC556A"/>
    <w:rsid w:val="00EC5587"/>
    <w:rsid w:val="00ED5CCC"/>
    <w:rsid w:val="00ED6D44"/>
    <w:rsid w:val="00EE2ED2"/>
    <w:rsid w:val="00EE35B4"/>
    <w:rsid w:val="00EE39D6"/>
    <w:rsid w:val="00EF158B"/>
    <w:rsid w:val="00EF4B62"/>
    <w:rsid w:val="00EF6675"/>
    <w:rsid w:val="00F05F62"/>
    <w:rsid w:val="00F10C3E"/>
    <w:rsid w:val="00F15F05"/>
    <w:rsid w:val="00F2074F"/>
    <w:rsid w:val="00F20F05"/>
    <w:rsid w:val="00F23D91"/>
    <w:rsid w:val="00F27939"/>
    <w:rsid w:val="00F30BE5"/>
    <w:rsid w:val="00F310A2"/>
    <w:rsid w:val="00F3287F"/>
    <w:rsid w:val="00F348FD"/>
    <w:rsid w:val="00F37444"/>
    <w:rsid w:val="00F40121"/>
    <w:rsid w:val="00F442B4"/>
    <w:rsid w:val="00F45C74"/>
    <w:rsid w:val="00F46096"/>
    <w:rsid w:val="00F50BB5"/>
    <w:rsid w:val="00F54430"/>
    <w:rsid w:val="00F54C42"/>
    <w:rsid w:val="00F60B97"/>
    <w:rsid w:val="00F61D4A"/>
    <w:rsid w:val="00F62C72"/>
    <w:rsid w:val="00F67F30"/>
    <w:rsid w:val="00F736F0"/>
    <w:rsid w:val="00F74E57"/>
    <w:rsid w:val="00F82B3F"/>
    <w:rsid w:val="00F83829"/>
    <w:rsid w:val="00F8486C"/>
    <w:rsid w:val="00F92273"/>
    <w:rsid w:val="00F9616C"/>
    <w:rsid w:val="00FA3B16"/>
    <w:rsid w:val="00FA7E8B"/>
    <w:rsid w:val="00FB2256"/>
    <w:rsid w:val="00FB2846"/>
    <w:rsid w:val="00FB6625"/>
    <w:rsid w:val="00FC276D"/>
    <w:rsid w:val="00FC5C78"/>
    <w:rsid w:val="00FC6038"/>
    <w:rsid w:val="00FD1D12"/>
    <w:rsid w:val="00FD51AB"/>
    <w:rsid w:val="00FD5240"/>
    <w:rsid w:val="00FE5A9F"/>
    <w:rsid w:val="00FE6CB3"/>
    <w:rsid w:val="00FF3429"/>
    <w:rsid w:val="261724C5"/>
    <w:rsid w:val="27E6957D"/>
    <w:rsid w:val="292961EB"/>
    <w:rsid w:val="2B4692E3"/>
    <w:rsid w:val="2E9BCAEB"/>
    <w:rsid w:val="32873935"/>
    <w:rsid w:val="4D9824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BB4EE6"/>
  <w15:chartTrackingRefBased/>
  <w15:docId w15:val="{9AD4698A-DB3F-41C1-B129-607921009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2074F"/>
    <w:rPr>
      <w:rFonts w:ascii="Arial" w:hAnsi="Arial"/>
      <w:sz w:val="22"/>
      <w:szCs w:val="24"/>
    </w:rPr>
  </w:style>
  <w:style w:type="paragraph" w:styleId="Heading1">
    <w:name w:val="heading 1"/>
    <w:basedOn w:val="Normal"/>
    <w:next w:val="Normal"/>
    <w:link w:val="Heading1Char"/>
    <w:qFormat/>
    <w:rsid w:val="00A873A9"/>
    <w:pPr>
      <w:keepNext/>
      <w:spacing w:before="240" w:after="60"/>
      <w:outlineLvl w:val="0"/>
    </w:pPr>
    <w:rPr>
      <w:rFonts w:ascii="Calibri Light" w:hAnsi="Calibri Light"/>
      <w:b/>
      <w:bCs/>
      <w:kern w:val="32"/>
      <w:sz w:val="32"/>
      <w:szCs w:val="32"/>
    </w:rPr>
  </w:style>
  <w:style w:type="paragraph" w:styleId="Heading3">
    <w:name w:val="heading 3"/>
    <w:basedOn w:val="Normal"/>
    <w:next w:val="Normal"/>
    <w:link w:val="Heading3Char"/>
    <w:qFormat/>
    <w:rsid w:val="000B1FA2"/>
    <w:pPr>
      <w:keepNext/>
      <w:outlineLvl w:val="2"/>
    </w:pPr>
    <w:rPr>
      <w:rFonts w:ascii="Arial,Bold" w:hAnsi="Arial,Bold"/>
      <w:b/>
      <w:snapToGrid w:val="0"/>
      <w:sz w:val="21"/>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rsid w:val="00F2074F"/>
  </w:style>
  <w:style w:type="paragraph" w:styleId="Header">
    <w:name w:val="header"/>
    <w:basedOn w:val="Normal"/>
    <w:rsid w:val="000727E6"/>
    <w:pPr>
      <w:tabs>
        <w:tab w:val="center" w:pos="4153"/>
        <w:tab w:val="right" w:pos="8306"/>
      </w:tabs>
    </w:pPr>
  </w:style>
  <w:style w:type="paragraph" w:styleId="Footer">
    <w:name w:val="footer"/>
    <w:basedOn w:val="Normal"/>
    <w:rsid w:val="000727E6"/>
    <w:pPr>
      <w:tabs>
        <w:tab w:val="center" w:pos="4153"/>
        <w:tab w:val="right" w:pos="8306"/>
      </w:tabs>
    </w:pPr>
  </w:style>
  <w:style w:type="character" w:styleId="PageNumber">
    <w:name w:val="page number"/>
    <w:basedOn w:val="DefaultParagraphFont"/>
    <w:rsid w:val="000727E6"/>
  </w:style>
  <w:style w:type="paragraph" w:styleId="ListParagraph">
    <w:name w:val="List Paragraph"/>
    <w:basedOn w:val="Normal"/>
    <w:uiPriority w:val="34"/>
    <w:qFormat/>
    <w:rsid w:val="006E2754"/>
    <w:pPr>
      <w:spacing w:after="200" w:line="276" w:lineRule="auto"/>
      <w:ind w:left="720"/>
      <w:contextualSpacing/>
    </w:pPr>
    <w:rPr>
      <w:rFonts w:ascii="Calibri" w:eastAsia="Calibri" w:hAnsi="Calibri"/>
      <w:szCs w:val="22"/>
      <w:lang w:eastAsia="en-US"/>
    </w:rPr>
  </w:style>
  <w:style w:type="paragraph" w:customStyle="1" w:styleId="Bulletheading">
    <w:name w:val="Bullet heading"/>
    <w:basedOn w:val="Normal"/>
    <w:link w:val="BulletheadingChar"/>
    <w:rsid w:val="006E2754"/>
    <w:pPr>
      <w:keepNext/>
      <w:spacing w:after="240"/>
    </w:pPr>
    <w:rPr>
      <w:b/>
      <w:bCs/>
    </w:rPr>
  </w:style>
  <w:style w:type="character" w:customStyle="1" w:styleId="BulletheadingChar">
    <w:name w:val="Bullet heading Char"/>
    <w:link w:val="Bulletheading"/>
    <w:rsid w:val="006E2754"/>
    <w:rPr>
      <w:rFonts w:ascii="Arial" w:hAnsi="Arial"/>
      <w:b/>
      <w:bCs/>
      <w:sz w:val="22"/>
      <w:szCs w:val="24"/>
    </w:rPr>
  </w:style>
  <w:style w:type="paragraph" w:customStyle="1" w:styleId="TableHeader">
    <w:name w:val="Table Header"/>
    <w:basedOn w:val="Normal"/>
    <w:rsid w:val="003A1990"/>
    <w:pPr>
      <w:spacing w:after="60" w:line="260" w:lineRule="atLeast"/>
    </w:pPr>
    <w:rPr>
      <w:b/>
      <w:bCs/>
    </w:rPr>
  </w:style>
  <w:style w:type="paragraph" w:customStyle="1" w:styleId="TableDetails">
    <w:name w:val="Table Details"/>
    <w:rsid w:val="003A1990"/>
    <w:pPr>
      <w:spacing w:line="260" w:lineRule="atLeast"/>
    </w:pPr>
    <w:rPr>
      <w:rFonts w:ascii="Arial" w:hAnsi="Arial"/>
      <w:szCs w:val="24"/>
    </w:rPr>
  </w:style>
  <w:style w:type="paragraph" w:customStyle="1" w:styleId="TableSpace">
    <w:name w:val="Table Space"/>
    <w:next w:val="Normal"/>
    <w:rsid w:val="002543DB"/>
    <w:pPr>
      <w:spacing w:line="260" w:lineRule="atLeast"/>
    </w:pPr>
    <w:rPr>
      <w:rFonts w:ascii="Arial" w:hAnsi="Arial"/>
      <w:sz w:val="22"/>
      <w:szCs w:val="24"/>
    </w:rPr>
  </w:style>
  <w:style w:type="paragraph" w:customStyle="1" w:styleId="Bulletlist">
    <w:name w:val="Bullet list"/>
    <w:link w:val="BulletlistChar"/>
    <w:rsid w:val="004B73B7"/>
    <w:pPr>
      <w:numPr>
        <w:numId w:val="3"/>
      </w:numPr>
      <w:spacing w:after="80"/>
    </w:pPr>
    <w:rPr>
      <w:rFonts w:ascii="Arial" w:hAnsi="Arial"/>
      <w:sz w:val="22"/>
      <w:szCs w:val="24"/>
    </w:rPr>
  </w:style>
  <w:style w:type="character" w:customStyle="1" w:styleId="BulletlistChar">
    <w:name w:val="Bullet list Char"/>
    <w:link w:val="Bulletlist"/>
    <w:rsid w:val="004B73B7"/>
    <w:rPr>
      <w:rFonts w:ascii="Arial" w:hAnsi="Arial"/>
      <w:sz w:val="22"/>
      <w:szCs w:val="24"/>
    </w:rPr>
  </w:style>
  <w:style w:type="character" w:customStyle="1" w:styleId="Heading3Char">
    <w:name w:val="Heading 3 Char"/>
    <w:link w:val="Heading3"/>
    <w:rsid w:val="000B1FA2"/>
    <w:rPr>
      <w:rFonts w:ascii="Arial,Bold" w:hAnsi="Arial,Bold"/>
      <w:b/>
      <w:snapToGrid w:val="0"/>
      <w:sz w:val="21"/>
      <w:lang w:val="en-US" w:eastAsia="en-US"/>
    </w:rPr>
  </w:style>
  <w:style w:type="paragraph" w:styleId="BalloonText">
    <w:name w:val="Balloon Text"/>
    <w:basedOn w:val="Normal"/>
    <w:link w:val="BalloonTextChar"/>
    <w:rsid w:val="00BC4ACE"/>
    <w:rPr>
      <w:rFonts w:ascii="Tahoma" w:hAnsi="Tahoma" w:cs="Tahoma"/>
      <w:sz w:val="16"/>
      <w:szCs w:val="16"/>
    </w:rPr>
  </w:style>
  <w:style w:type="character" w:customStyle="1" w:styleId="BalloonTextChar">
    <w:name w:val="Balloon Text Char"/>
    <w:link w:val="BalloonText"/>
    <w:rsid w:val="00BC4ACE"/>
    <w:rPr>
      <w:rFonts w:ascii="Tahoma" w:hAnsi="Tahoma" w:cs="Tahoma"/>
      <w:sz w:val="16"/>
      <w:szCs w:val="16"/>
    </w:rPr>
  </w:style>
  <w:style w:type="character" w:styleId="CommentReference">
    <w:name w:val="annotation reference"/>
    <w:rsid w:val="0076775D"/>
    <w:rPr>
      <w:sz w:val="16"/>
      <w:szCs w:val="16"/>
    </w:rPr>
  </w:style>
  <w:style w:type="paragraph" w:styleId="CommentText">
    <w:name w:val="annotation text"/>
    <w:basedOn w:val="Normal"/>
    <w:link w:val="CommentTextChar"/>
    <w:rsid w:val="0076775D"/>
    <w:rPr>
      <w:sz w:val="20"/>
      <w:szCs w:val="20"/>
    </w:rPr>
  </w:style>
  <w:style w:type="character" w:customStyle="1" w:styleId="CommentTextChar">
    <w:name w:val="Comment Text Char"/>
    <w:link w:val="CommentText"/>
    <w:rsid w:val="0076775D"/>
    <w:rPr>
      <w:rFonts w:ascii="Arial" w:hAnsi="Arial"/>
    </w:rPr>
  </w:style>
  <w:style w:type="paragraph" w:styleId="CommentSubject">
    <w:name w:val="annotation subject"/>
    <w:basedOn w:val="CommentText"/>
    <w:next w:val="CommentText"/>
    <w:link w:val="CommentSubjectChar"/>
    <w:rsid w:val="0076775D"/>
    <w:rPr>
      <w:b/>
      <w:bCs/>
    </w:rPr>
  </w:style>
  <w:style w:type="character" w:customStyle="1" w:styleId="CommentSubjectChar">
    <w:name w:val="Comment Subject Char"/>
    <w:link w:val="CommentSubject"/>
    <w:rsid w:val="0076775D"/>
    <w:rPr>
      <w:rFonts w:ascii="Arial" w:hAnsi="Arial"/>
      <w:b/>
      <w:bCs/>
    </w:rPr>
  </w:style>
  <w:style w:type="paragraph" w:customStyle="1" w:styleId="FigTitle">
    <w:name w:val="Fig Title"/>
    <w:basedOn w:val="NormalWeb"/>
    <w:link w:val="FigTitleChar"/>
    <w:qFormat/>
    <w:rsid w:val="008436CA"/>
    <w:rPr>
      <w:rFonts w:ascii="Arial" w:hAnsi="Arial"/>
      <w:b/>
      <w:bCs/>
      <w:caps/>
      <w:color w:val="000000"/>
      <w:kern w:val="24"/>
      <w:sz w:val="22"/>
      <w:szCs w:val="20"/>
    </w:rPr>
  </w:style>
  <w:style w:type="character" w:customStyle="1" w:styleId="FigTitleChar">
    <w:name w:val="Fig Title Char"/>
    <w:link w:val="FigTitle"/>
    <w:rsid w:val="008436CA"/>
    <w:rPr>
      <w:rFonts w:ascii="Arial" w:hAnsi="Arial"/>
      <w:b/>
      <w:bCs/>
      <w:caps/>
      <w:color w:val="000000"/>
      <w:kern w:val="24"/>
      <w:sz w:val="22"/>
    </w:rPr>
  </w:style>
  <w:style w:type="table" w:customStyle="1" w:styleId="HertsTable">
    <w:name w:val="HertsTable"/>
    <w:basedOn w:val="TableNormal"/>
    <w:uiPriority w:val="99"/>
    <w:rsid w:val="008436CA"/>
    <w:rPr>
      <w:rFonts w:ascii="Calibri" w:hAnsi="Calibri"/>
      <w:w w:val="90"/>
    </w:rPr>
    <w:tblPr>
      <w:tblBorders>
        <w:top w:val="single" w:sz="12" w:space="0" w:color="548DD4"/>
        <w:left w:val="single" w:sz="12" w:space="0" w:color="548DD4"/>
        <w:bottom w:val="single" w:sz="12" w:space="0" w:color="548DD4"/>
        <w:right w:val="single" w:sz="12" w:space="0" w:color="548DD4"/>
        <w:insideH w:val="single" w:sz="4" w:space="0" w:color="548DD4"/>
        <w:insideV w:val="single" w:sz="4" w:space="0" w:color="548DD4"/>
      </w:tblBorders>
    </w:tblPr>
  </w:style>
  <w:style w:type="paragraph" w:styleId="NormalWeb">
    <w:name w:val="Normal (Web)"/>
    <w:basedOn w:val="Normal"/>
    <w:rsid w:val="008436CA"/>
    <w:rPr>
      <w:rFonts w:ascii="Times New Roman" w:hAnsi="Times New Roman"/>
      <w:sz w:val="24"/>
    </w:rPr>
  </w:style>
  <w:style w:type="table" w:styleId="TableGrid">
    <w:name w:val="Table Grid"/>
    <w:basedOn w:val="TableNormal"/>
    <w:uiPriority w:val="39"/>
    <w:rsid w:val="004D19F4"/>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rsid w:val="00A873A9"/>
    <w:rPr>
      <w:rFonts w:ascii="Calibri Light" w:eastAsia="Times New Roman" w:hAnsi="Calibri Light" w:cs="Times New Roman"/>
      <w:b/>
      <w:bCs/>
      <w:kern w:val="32"/>
      <w:sz w:val="32"/>
      <w:szCs w:val="32"/>
    </w:rPr>
  </w:style>
  <w:style w:type="paragraph" w:styleId="TOCHeading">
    <w:name w:val="TOC Heading"/>
    <w:basedOn w:val="Heading1"/>
    <w:next w:val="Normal"/>
    <w:uiPriority w:val="39"/>
    <w:unhideWhenUsed/>
    <w:qFormat/>
    <w:rsid w:val="00A873A9"/>
    <w:pPr>
      <w:keepLines/>
      <w:spacing w:after="0" w:line="259" w:lineRule="auto"/>
      <w:outlineLvl w:val="9"/>
    </w:pPr>
    <w:rPr>
      <w:b w:val="0"/>
      <w:bCs w:val="0"/>
      <w:color w:val="2F5496"/>
      <w:kern w:val="0"/>
      <w:lang w:val="en-US" w:eastAsia="en-US"/>
    </w:rPr>
  </w:style>
  <w:style w:type="paragraph" w:styleId="TOC1">
    <w:name w:val="toc 1"/>
    <w:basedOn w:val="Normal"/>
    <w:next w:val="Normal"/>
    <w:autoRedefine/>
    <w:uiPriority w:val="39"/>
    <w:rsid w:val="008C000E"/>
    <w:pPr>
      <w:tabs>
        <w:tab w:val="left" w:pos="660"/>
        <w:tab w:val="right" w:leader="dot" w:pos="9016"/>
      </w:tabs>
    </w:pPr>
    <w:rPr>
      <w:rFonts w:ascii="Calibri" w:hAnsi="Calibri" w:cs="Calibri"/>
      <w:noProof/>
      <w:sz w:val="28"/>
      <w:szCs w:val="28"/>
    </w:rPr>
  </w:style>
  <w:style w:type="paragraph" w:styleId="TOC3">
    <w:name w:val="toc 3"/>
    <w:basedOn w:val="Normal"/>
    <w:next w:val="Normal"/>
    <w:autoRedefine/>
    <w:uiPriority w:val="39"/>
    <w:rsid w:val="00A873A9"/>
    <w:pPr>
      <w:ind w:left="440"/>
    </w:pPr>
  </w:style>
  <w:style w:type="character" w:styleId="Hyperlink">
    <w:name w:val="Hyperlink"/>
    <w:uiPriority w:val="99"/>
    <w:unhideWhenUsed/>
    <w:rsid w:val="00A873A9"/>
    <w:rPr>
      <w:color w:val="0563C1"/>
      <w:u w:val="single"/>
    </w:rPr>
  </w:style>
  <w:style w:type="paragraph" w:styleId="TOC2">
    <w:name w:val="toc 2"/>
    <w:basedOn w:val="Normal"/>
    <w:next w:val="Normal"/>
    <w:autoRedefine/>
    <w:uiPriority w:val="39"/>
    <w:unhideWhenUsed/>
    <w:rsid w:val="00F45C74"/>
    <w:pPr>
      <w:spacing w:after="100" w:line="259" w:lineRule="auto"/>
      <w:ind w:left="220"/>
    </w:pPr>
    <w:rPr>
      <w:rFonts w:ascii="Calibri" w:hAnsi="Calibri"/>
      <w:szCs w:val="22"/>
      <w:lang w:val="en-US" w:eastAsia="en-US"/>
    </w:rPr>
  </w:style>
  <w:style w:type="paragraph" w:styleId="Revision">
    <w:name w:val="Revision"/>
    <w:hidden/>
    <w:uiPriority w:val="99"/>
    <w:semiHidden/>
    <w:rsid w:val="00CD26C2"/>
    <w:rPr>
      <w:rFonts w:ascii="Arial" w:hAnsi="Arial"/>
      <w:sz w:val="22"/>
      <w:szCs w:val="24"/>
    </w:rPr>
  </w:style>
  <w:style w:type="table" w:customStyle="1" w:styleId="TableGrid1">
    <w:name w:val="Table Grid1"/>
    <w:basedOn w:val="TableNormal"/>
    <w:next w:val="TableGrid"/>
    <w:uiPriority w:val="39"/>
    <w:rsid w:val="0097289F"/>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rsid w:val="009B1C68"/>
    <w:rPr>
      <w:color w:val="954F72"/>
      <w:u w:val="single"/>
    </w:rPr>
  </w:style>
  <w:style w:type="character" w:styleId="UnresolvedMention">
    <w:name w:val="Unresolved Mention"/>
    <w:uiPriority w:val="99"/>
    <w:semiHidden/>
    <w:unhideWhenUsed/>
    <w:rsid w:val="009B1C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7357">
      <w:bodyDiv w:val="1"/>
      <w:marLeft w:val="0"/>
      <w:marRight w:val="0"/>
      <w:marTop w:val="0"/>
      <w:marBottom w:val="0"/>
      <w:divBdr>
        <w:top w:val="none" w:sz="0" w:space="0" w:color="auto"/>
        <w:left w:val="none" w:sz="0" w:space="0" w:color="auto"/>
        <w:bottom w:val="none" w:sz="0" w:space="0" w:color="auto"/>
        <w:right w:val="none" w:sz="0" w:space="0" w:color="auto"/>
      </w:divBdr>
    </w:div>
    <w:div w:id="46030610">
      <w:bodyDiv w:val="1"/>
      <w:marLeft w:val="0"/>
      <w:marRight w:val="0"/>
      <w:marTop w:val="0"/>
      <w:marBottom w:val="0"/>
      <w:divBdr>
        <w:top w:val="none" w:sz="0" w:space="0" w:color="auto"/>
        <w:left w:val="none" w:sz="0" w:space="0" w:color="auto"/>
        <w:bottom w:val="none" w:sz="0" w:space="0" w:color="auto"/>
        <w:right w:val="none" w:sz="0" w:space="0" w:color="auto"/>
      </w:divBdr>
    </w:div>
    <w:div w:id="307973741">
      <w:bodyDiv w:val="1"/>
      <w:marLeft w:val="0"/>
      <w:marRight w:val="0"/>
      <w:marTop w:val="0"/>
      <w:marBottom w:val="0"/>
      <w:divBdr>
        <w:top w:val="none" w:sz="0" w:space="0" w:color="auto"/>
        <w:left w:val="none" w:sz="0" w:space="0" w:color="auto"/>
        <w:bottom w:val="none" w:sz="0" w:space="0" w:color="auto"/>
        <w:right w:val="none" w:sz="0" w:space="0" w:color="auto"/>
      </w:divBdr>
    </w:div>
    <w:div w:id="413481237">
      <w:bodyDiv w:val="1"/>
      <w:marLeft w:val="0"/>
      <w:marRight w:val="0"/>
      <w:marTop w:val="0"/>
      <w:marBottom w:val="0"/>
      <w:divBdr>
        <w:top w:val="none" w:sz="0" w:space="0" w:color="auto"/>
        <w:left w:val="none" w:sz="0" w:space="0" w:color="auto"/>
        <w:bottom w:val="none" w:sz="0" w:space="0" w:color="auto"/>
        <w:right w:val="none" w:sz="0" w:space="0" w:color="auto"/>
      </w:divBdr>
    </w:div>
    <w:div w:id="442920852">
      <w:bodyDiv w:val="1"/>
      <w:marLeft w:val="0"/>
      <w:marRight w:val="0"/>
      <w:marTop w:val="0"/>
      <w:marBottom w:val="0"/>
      <w:divBdr>
        <w:top w:val="none" w:sz="0" w:space="0" w:color="auto"/>
        <w:left w:val="none" w:sz="0" w:space="0" w:color="auto"/>
        <w:bottom w:val="none" w:sz="0" w:space="0" w:color="auto"/>
        <w:right w:val="none" w:sz="0" w:space="0" w:color="auto"/>
      </w:divBdr>
    </w:div>
    <w:div w:id="542601851">
      <w:bodyDiv w:val="1"/>
      <w:marLeft w:val="0"/>
      <w:marRight w:val="0"/>
      <w:marTop w:val="0"/>
      <w:marBottom w:val="0"/>
      <w:divBdr>
        <w:top w:val="none" w:sz="0" w:space="0" w:color="auto"/>
        <w:left w:val="none" w:sz="0" w:space="0" w:color="auto"/>
        <w:bottom w:val="none" w:sz="0" w:space="0" w:color="auto"/>
        <w:right w:val="none" w:sz="0" w:space="0" w:color="auto"/>
      </w:divBdr>
    </w:div>
    <w:div w:id="898399839">
      <w:bodyDiv w:val="1"/>
      <w:marLeft w:val="0"/>
      <w:marRight w:val="0"/>
      <w:marTop w:val="0"/>
      <w:marBottom w:val="0"/>
      <w:divBdr>
        <w:top w:val="none" w:sz="0" w:space="0" w:color="auto"/>
        <w:left w:val="none" w:sz="0" w:space="0" w:color="auto"/>
        <w:bottom w:val="none" w:sz="0" w:space="0" w:color="auto"/>
        <w:right w:val="none" w:sz="0" w:space="0" w:color="auto"/>
      </w:divBdr>
    </w:div>
    <w:div w:id="1019088459">
      <w:bodyDiv w:val="1"/>
      <w:marLeft w:val="0"/>
      <w:marRight w:val="0"/>
      <w:marTop w:val="0"/>
      <w:marBottom w:val="0"/>
      <w:divBdr>
        <w:top w:val="none" w:sz="0" w:space="0" w:color="auto"/>
        <w:left w:val="none" w:sz="0" w:space="0" w:color="auto"/>
        <w:bottom w:val="none" w:sz="0" w:space="0" w:color="auto"/>
        <w:right w:val="none" w:sz="0" w:space="0" w:color="auto"/>
      </w:divBdr>
    </w:div>
    <w:div w:id="1024481654">
      <w:bodyDiv w:val="1"/>
      <w:marLeft w:val="0"/>
      <w:marRight w:val="0"/>
      <w:marTop w:val="0"/>
      <w:marBottom w:val="0"/>
      <w:divBdr>
        <w:top w:val="none" w:sz="0" w:space="0" w:color="auto"/>
        <w:left w:val="none" w:sz="0" w:space="0" w:color="auto"/>
        <w:bottom w:val="none" w:sz="0" w:space="0" w:color="auto"/>
        <w:right w:val="none" w:sz="0" w:space="0" w:color="auto"/>
      </w:divBdr>
    </w:div>
    <w:div w:id="1046174323">
      <w:bodyDiv w:val="1"/>
      <w:marLeft w:val="0"/>
      <w:marRight w:val="0"/>
      <w:marTop w:val="0"/>
      <w:marBottom w:val="0"/>
      <w:divBdr>
        <w:top w:val="none" w:sz="0" w:space="0" w:color="auto"/>
        <w:left w:val="none" w:sz="0" w:space="0" w:color="auto"/>
        <w:bottom w:val="none" w:sz="0" w:space="0" w:color="auto"/>
        <w:right w:val="none" w:sz="0" w:space="0" w:color="auto"/>
      </w:divBdr>
    </w:div>
    <w:div w:id="1222405741">
      <w:bodyDiv w:val="1"/>
      <w:marLeft w:val="0"/>
      <w:marRight w:val="0"/>
      <w:marTop w:val="0"/>
      <w:marBottom w:val="0"/>
      <w:divBdr>
        <w:top w:val="none" w:sz="0" w:space="0" w:color="auto"/>
        <w:left w:val="none" w:sz="0" w:space="0" w:color="auto"/>
        <w:bottom w:val="none" w:sz="0" w:space="0" w:color="auto"/>
        <w:right w:val="none" w:sz="0" w:space="0" w:color="auto"/>
      </w:divBdr>
    </w:div>
    <w:div w:id="1320303536">
      <w:bodyDiv w:val="1"/>
      <w:marLeft w:val="0"/>
      <w:marRight w:val="0"/>
      <w:marTop w:val="0"/>
      <w:marBottom w:val="0"/>
      <w:divBdr>
        <w:top w:val="none" w:sz="0" w:space="0" w:color="auto"/>
        <w:left w:val="none" w:sz="0" w:space="0" w:color="auto"/>
        <w:bottom w:val="none" w:sz="0" w:space="0" w:color="auto"/>
        <w:right w:val="none" w:sz="0" w:space="0" w:color="auto"/>
      </w:divBdr>
    </w:div>
    <w:div w:id="1346830559">
      <w:bodyDiv w:val="1"/>
      <w:marLeft w:val="0"/>
      <w:marRight w:val="0"/>
      <w:marTop w:val="0"/>
      <w:marBottom w:val="0"/>
      <w:divBdr>
        <w:top w:val="none" w:sz="0" w:space="0" w:color="auto"/>
        <w:left w:val="none" w:sz="0" w:space="0" w:color="auto"/>
        <w:bottom w:val="none" w:sz="0" w:space="0" w:color="auto"/>
        <w:right w:val="none" w:sz="0" w:space="0" w:color="auto"/>
      </w:divBdr>
    </w:div>
    <w:div w:id="1741369215">
      <w:bodyDiv w:val="1"/>
      <w:marLeft w:val="0"/>
      <w:marRight w:val="0"/>
      <w:marTop w:val="0"/>
      <w:marBottom w:val="0"/>
      <w:divBdr>
        <w:top w:val="none" w:sz="0" w:space="0" w:color="auto"/>
        <w:left w:val="none" w:sz="0" w:space="0" w:color="auto"/>
        <w:bottom w:val="none" w:sz="0" w:space="0" w:color="auto"/>
        <w:right w:val="none" w:sz="0" w:space="0" w:color="auto"/>
      </w:divBdr>
    </w:div>
    <w:div w:id="1777869285">
      <w:bodyDiv w:val="1"/>
      <w:marLeft w:val="0"/>
      <w:marRight w:val="0"/>
      <w:marTop w:val="0"/>
      <w:marBottom w:val="0"/>
      <w:divBdr>
        <w:top w:val="none" w:sz="0" w:space="0" w:color="auto"/>
        <w:left w:val="none" w:sz="0" w:space="0" w:color="auto"/>
        <w:bottom w:val="none" w:sz="0" w:space="0" w:color="auto"/>
        <w:right w:val="none" w:sz="0" w:space="0" w:color="auto"/>
      </w:divBdr>
      <w:divsChild>
        <w:div w:id="1241646029">
          <w:marLeft w:val="150"/>
          <w:marRight w:val="150"/>
          <w:marTop w:val="0"/>
          <w:marBottom w:val="150"/>
          <w:divBdr>
            <w:top w:val="none" w:sz="0" w:space="0" w:color="auto"/>
            <w:left w:val="none" w:sz="0" w:space="0" w:color="auto"/>
            <w:bottom w:val="none" w:sz="0" w:space="0" w:color="auto"/>
            <w:right w:val="none" w:sz="0" w:space="0" w:color="auto"/>
          </w:divBdr>
          <w:divsChild>
            <w:div w:id="82366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0435">
      <w:bodyDiv w:val="1"/>
      <w:marLeft w:val="0"/>
      <w:marRight w:val="0"/>
      <w:marTop w:val="0"/>
      <w:marBottom w:val="0"/>
      <w:divBdr>
        <w:top w:val="none" w:sz="0" w:space="0" w:color="auto"/>
        <w:left w:val="none" w:sz="0" w:space="0" w:color="auto"/>
        <w:bottom w:val="none" w:sz="0" w:space="0" w:color="auto"/>
        <w:right w:val="none" w:sz="0" w:space="0" w:color="auto"/>
      </w:divBdr>
    </w:div>
    <w:div w:id="1876186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magic.defra.gov.uk/home.htm"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acre.org.uk/platinum-jubilee-village-halls-fund/" TargetMode="Externa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https://www.gov.uk/guidance/farming-investment-fun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gov.uk/guidance/funding-for-farmers-in-protected-landscap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EPF.Applications@colchester.gov.uk" TargetMode="External"/><Relationship Id="rId22" Type="http://schemas.openxmlformats.org/officeDocument/2006/relationships/hyperlink" Target="mailto:REPF.Applications@colchester.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c1afcd2-fd35-4546-a6a6-91ce7538a44f" xsi:nil="true"/>
    <l7f43f23e1484d60872ddefdd5c0e51b xmlns="4c1afcd2-fd35-4546-a6a6-91ce7538a44f">
      <Terms xmlns="http://schemas.microsoft.com/office/infopath/2007/PartnerControls"/>
    </l7f43f23e1484d60872ddefdd5c0e51b>
    <Retention_x0020_Date xmlns="4c1afcd2-fd35-4546-a6a6-91ce7538a44f" xsi:nil="true"/>
    <Process xmlns="e50bcd7f-ec5b-4c2d-b9e0-9e0657af77b5" xsi:nil="true"/>
    <Year xmlns="4c1afcd2-fd35-4546-a6a6-91ce7538a44f">2023</Year>
    <a65015464c8e44199048a8202867262c xmlns="4c1afcd2-fd35-4546-a6a6-91ce7538a44f">
      <Terms xmlns="http://schemas.microsoft.com/office/infopath/2007/PartnerControls"/>
    </a65015464c8e44199048a8202867262c>
    <Views xmlns="e50bcd7f-ec5b-4c2d-b9e0-9e0657af77b5" xsi:nil="true"/>
    <Financial_x0020_Year xmlns="4c1afcd2-fd35-4546-a6a6-91ce7538a44f">2023/24</Financial_x0020_Year>
    <Month xmlns="4c1afcd2-fd35-4546-a6a6-91ce7538a44f" xsi:nil="true"/>
    <Project_x0020_Name xmlns="e50bcd7f-ec5b-4c2d-b9e0-9e0657af77b5" xsi:nil="true"/>
    <Retention_x0020_Policy xmlns="4c1afcd2-fd35-4546-a6a6-91ce7538a44f" xsi:nil="true"/>
    <Only_x0020_Me xmlns="4c1afcd2-fd35-4546-a6a6-91ce7538a44f" xsi:nil="true"/>
    <lcf76f155ced4ddcb4097134ff3c332f xmlns="e50bcd7f-ec5b-4c2d-b9e0-9e0657af77b5">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Word Document" ma:contentTypeID="0x010109003CD647EE366BC74AB7C68787539D5C020099CD35AF11E47D48974F08C961F7AB1A" ma:contentTypeVersion="24" ma:contentTypeDescription="" ma:contentTypeScope="" ma:versionID="cb0de94884d6a6e20adcbd9b75bb42aa">
  <xsd:schema xmlns:xsd="http://www.w3.org/2001/XMLSchema" xmlns:xs="http://www.w3.org/2001/XMLSchema" xmlns:p="http://schemas.microsoft.com/office/2006/metadata/properties" xmlns:ns2="4c1afcd2-fd35-4546-a6a6-91ce7538a44f" xmlns:ns3="e50bcd7f-ec5b-4c2d-b9e0-9e0657af77b5" targetNamespace="http://schemas.microsoft.com/office/2006/metadata/properties" ma:root="true" ma:fieldsID="dafce9e59efc5dfe6f34cd17c0bca528" ns2:_="" ns3:_="">
    <xsd:import namespace="4c1afcd2-fd35-4546-a6a6-91ce7538a44f"/>
    <xsd:import namespace="e50bcd7f-ec5b-4c2d-b9e0-9e0657af77b5"/>
    <xsd:element name="properties">
      <xsd:complexType>
        <xsd:sequence>
          <xsd:element name="documentManagement">
            <xsd:complexType>
              <xsd:all>
                <xsd:element ref="ns2:a65015464c8e44199048a8202867262c" minOccurs="0"/>
                <xsd:element ref="ns2:TaxCatchAll" minOccurs="0"/>
                <xsd:element ref="ns2:TaxCatchAllLabel" minOccurs="0"/>
                <xsd:element ref="ns2:l7f43f23e1484d60872ddefdd5c0e51b" minOccurs="0"/>
                <xsd:element ref="ns2:Retention_x0020_Policy" minOccurs="0"/>
                <xsd:element ref="ns2:Retention_x0020_Date" minOccurs="0"/>
                <xsd:element ref="ns2:Only_x0020_Me" minOccurs="0"/>
                <xsd:element ref="ns2:Financial_x0020_Year" minOccurs="0"/>
                <xsd:element ref="ns2:Month" minOccurs="0"/>
                <xsd:element ref="ns2:Year" minOccurs="0"/>
                <xsd:element ref="ns3:Views" minOccurs="0"/>
                <xsd:element ref="ns3:Process" minOccurs="0"/>
                <xsd:element ref="ns3:Project_x0020_Name" minOccurs="0"/>
                <xsd:element ref="ns3:MediaServiceMetadata" minOccurs="0"/>
                <xsd:element ref="ns3:MediaServiceFastMetadata" minOccurs="0"/>
                <xsd:element ref="ns3:lcf76f155ced4ddcb4097134ff3c332f"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element ref="ns2:SharedWithUsers" minOccurs="0"/>
                <xsd:element ref="ns2:SharedWithDetails"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1afcd2-fd35-4546-a6a6-91ce7538a44f" elementFormDefault="qualified">
    <xsd:import namespace="http://schemas.microsoft.com/office/2006/documentManagement/types"/>
    <xsd:import namespace="http://schemas.microsoft.com/office/infopath/2007/PartnerControls"/>
    <xsd:element name="a65015464c8e44199048a8202867262c" ma:index="8" nillable="true" ma:taxonomy="true" ma:internalName="a65015464c8e44199048a8202867262c" ma:taxonomyFieldName="Main_x0020_Function" ma:displayName="Main Function" ma:default="" ma:fieldId="{a6501546-4c8e-4419-9048-a8202867262c}" ma:sspId="fd9a2491-53b4-4758-aea7-53a838132af7" ma:termSetId="d6751e8e-3c21-4941-b056-dc640968acb8"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04b610d2-ea3d-4273-9f46-8c15095dab5f}" ma:internalName="TaxCatchAll" ma:showField="CatchAllData" ma:web="4c1afcd2-fd35-4546-a6a6-91ce7538a44f">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04b610d2-ea3d-4273-9f46-8c15095dab5f}" ma:internalName="TaxCatchAllLabel" ma:readOnly="true" ma:showField="CatchAllDataLabel" ma:web="4c1afcd2-fd35-4546-a6a6-91ce7538a44f">
      <xsd:complexType>
        <xsd:complexContent>
          <xsd:extension base="dms:MultiChoiceLookup">
            <xsd:sequence>
              <xsd:element name="Value" type="dms:Lookup" maxOccurs="unbounded" minOccurs="0" nillable="true"/>
            </xsd:sequence>
          </xsd:extension>
        </xsd:complexContent>
      </xsd:complexType>
    </xsd:element>
    <xsd:element name="l7f43f23e1484d60872ddefdd5c0e51b" ma:index="12" nillable="true" ma:taxonomy="true" ma:internalName="l7f43f23e1484d60872ddefdd5c0e51b" ma:taxonomyFieldName="Interested_x0020_Functions" ma:displayName="Interested Functions" ma:default="" ma:fieldId="{57f43f23-e148-4d60-872d-defdd5c0e51b}" ma:sspId="fd9a2491-53b4-4758-aea7-53a838132af7" ma:termSetId="d6751e8e-3c21-4941-b056-dc640968acb8" ma:anchorId="00000000-0000-0000-0000-000000000000" ma:open="false" ma:isKeyword="false">
      <xsd:complexType>
        <xsd:sequence>
          <xsd:element ref="pc:Terms" minOccurs="0" maxOccurs="1"/>
        </xsd:sequence>
      </xsd:complexType>
    </xsd:element>
    <xsd:element name="Retention_x0020_Policy" ma:index="14" nillable="true" ma:displayName="Retention Policy" ma:default="" ma:format="Dropdown" ma:internalName="Retention_x0020_Policy">
      <xsd:simpleType>
        <xsd:restriction base="dms:Choice">
          <xsd:enumeration value="Standard"/>
        </xsd:restriction>
      </xsd:simpleType>
    </xsd:element>
    <xsd:element name="Retention_x0020_Date" ma:index="15" nillable="true" ma:displayName="Retention Date" ma:default="" ma:format="DateOnly" ma:internalName="Retention_x0020_Date">
      <xsd:simpleType>
        <xsd:restriction base="dms:DateTime"/>
      </xsd:simpleType>
    </xsd:element>
    <xsd:element name="Only_x0020_Me" ma:index="16" nillable="true" ma:displayName="Only Me" ma:default="" ma:format="Dropdown" ma:internalName="Only_x0020_Me">
      <xsd:simpleType>
        <xsd:restriction base="dms:Choice">
          <xsd:enumeration value="Yes"/>
          <xsd:enumeration value="No"/>
        </xsd:restriction>
      </xsd:simpleType>
    </xsd:element>
    <xsd:element name="Financial_x0020_Year" ma:index="17" nillable="true" ma:displayName="Financial Year" ma:default="2023/24" ma:format="Dropdown" ma:internalName="Financial_x0020_Year">
      <xsd:simpleType>
        <xsd:restriction base="dms:Choice">
          <xsd:enumeration value="2005/06"/>
          <xsd:enumeration value="2006/07"/>
          <xsd:enumeration value="2007/08"/>
          <xsd:enumeration value="2008/09"/>
          <xsd:enumeration value="2009/10"/>
          <xsd:enumeration value="2010/11"/>
          <xsd:enumeration value="2011/12"/>
          <xsd:enumeration value="2012/13"/>
          <xsd:enumeration value="2013/14"/>
          <xsd:enumeration value="2014/15"/>
          <xsd:enumeration value="2015/16"/>
          <xsd:enumeration value="2016/17"/>
          <xsd:enumeration value="2017/18"/>
          <xsd:enumeration value="2018/19"/>
          <xsd:enumeration value="2019/20"/>
          <xsd:enumeration value="2020/21"/>
          <xsd:enumeration value="2021/22"/>
          <xsd:enumeration value="2022/23"/>
          <xsd:enumeration value="2023/24"/>
          <xsd:enumeration value="2024/25"/>
          <xsd:enumeration value="2025/26"/>
        </xsd:restriction>
      </xsd:simpleType>
    </xsd:element>
    <xsd:element name="Month" ma:index="18" nillable="true" ma:displayName="Month" ma:default="" ma:format="Dropdown" ma:internalName="Month">
      <xsd:simpleType>
        <xsd:restriction base="dms:Choice">
          <xsd:enumeration value="January"/>
          <xsd:enumeration value="February"/>
          <xsd:enumeration value="March"/>
          <xsd:enumeration value="April"/>
          <xsd:enumeration value="May"/>
          <xsd:enumeration value="June"/>
          <xsd:enumeration value="July"/>
          <xsd:enumeration value="August"/>
          <xsd:enumeration value="September"/>
          <xsd:enumeration value="October"/>
          <xsd:enumeration value="November"/>
          <xsd:enumeration value="December"/>
        </xsd:restriction>
      </xsd:simpleType>
    </xsd:element>
    <xsd:element name="Year" ma:index="19" nillable="true" ma:displayName="Year" ma:default="2023" ma:format="Dropdown" ma:internalName="Year">
      <xsd:simpleType>
        <xsd:restriction base="dms:Choice">
          <xsd:enumeration value="2005"/>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enumeration value="2021"/>
          <xsd:enumeration value="2022"/>
          <xsd:enumeration value="2023"/>
          <xsd:enumeration value="2024"/>
          <xsd:enumeration value="2025"/>
        </xsd:restriction>
      </xsd:simpleType>
    </xsd:element>
    <xsd:element name="SharedWithUsers" ma:index="3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50bcd7f-ec5b-4c2d-b9e0-9e0657af77b5" elementFormDefault="qualified">
    <xsd:import namespace="http://schemas.microsoft.com/office/2006/documentManagement/types"/>
    <xsd:import namespace="http://schemas.microsoft.com/office/infopath/2007/PartnerControls"/>
    <xsd:element name="Views" ma:index="20" nillable="true" ma:displayName="Views" ma:format="Dropdown" ma:indexed="true" ma:internalName="Views">
      <xsd:simpleType>
        <xsd:restriction base="dms:Choice">
          <xsd:enumeration value="Budget"/>
          <xsd:enumeration value="Monthly reports"/>
          <xsd:enumeration value="Quarterly reports"/>
          <xsd:enumeration value="Inward investment"/>
        </xsd:restriction>
      </xsd:simpleType>
    </xsd:element>
    <xsd:element name="Process" ma:index="21" nillable="true" ma:displayName="Process" ma:format="Dropdown" ma:internalName="Process">
      <xsd:simpleType>
        <xsd:restriction base="dms:Choice">
          <xsd:enumeration value="PID"/>
          <xsd:enumeration value="Business Cases"/>
          <xsd:enumeration value="Reporting"/>
          <xsd:enumeration value="Monitoring"/>
          <xsd:enumeration value="Evaluation"/>
          <xsd:enumeration value="Learning"/>
          <xsd:enumeration value="Section 106"/>
          <xsd:enumeration value="Prospectus"/>
        </xsd:restriction>
      </xsd:simpleType>
    </xsd:element>
    <xsd:element name="Project_x0020_Name" ma:index="22" nillable="true" ma:displayName="Project Name" ma:format="Dropdown" ma:internalName="Project_x0020_Name">
      <xsd:simpleType>
        <xsd:restriction base="dms:Choice">
          <xsd:enumeration value="Grow-On Workspace"/>
          <xsd:enumeration value="New Crematorium"/>
          <xsd:enumeration value="Hiscox retention"/>
          <xsd:enumeration value="EDF Energy Office"/>
          <xsd:enumeration value="Channel 4 Regional Office"/>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fd9a2491-53b4-4758-aea7-53a838132af7" ma:termSetId="09814cd3-568e-fe90-9814-8d621ff8fb84" ma:anchorId="fba54fb3-c3e1-fe81-a776-ca4b69148c4d" ma:open="true" ma:isKeyword="false">
      <xsd:complexType>
        <xsd:sequence>
          <xsd:element ref="pc:Terms" minOccurs="0" maxOccurs="1"/>
        </xsd:sequence>
      </xsd:complexType>
    </xsd:element>
    <xsd:element name="MediaServiceOCR" ma:index="27" nillable="true" ma:displayName="Extracted Text" ma:internalName="MediaServiceOCR" ma:readOnly="true">
      <xsd:simpleType>
        <xsd:restriction base="dms:Note">
          <xsd:maxLength value="255"/>
        </xsd:restriction>
      </xsd:simpleType>
    </xsd:element>
    <xsd:element name="MediaServiceGenerationTime" ma:index="28" nillable="true" ma:displayName="MediaServiceGenerationTime" ma:hidden="true" ma:internalName="MediaServiceGenerationTime" ma:readOnly="true">
      <xsd:simpleType>
        <xsd:restriction base="dms:Text"/>
      </xsd:simpleType>
    </xsd:element>
    <xsd:element name="MediaServiceEventHashCode" ma:index="29" nillable="true" ma:displayName="MediaServiceEventHashCode" ma:hidden="true" ma:internalName="MediaServiceEventHashCode" ma:readOnly="true">
      <xsd:simpleType>
        <xsd:restriction base="dms:Text"/>
      </xsd:simpleType>
    </xsd:element>
    <xsd:element name="MediaServiceObjectDetectorVersions" ma:index="30" nillable="true" ma:displayName="MediaServiceObjectDetectorVersions"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MediaServiceDateTaken" ma:index="34" nillable="true" ma:displayName="MediaServiceDateTaken" ma:hidden="true" ma:indexed="true" ma:internalName="MediaServiceDateTaken" ma:readOnly="true">
      <xsd:simpleType>
        <xsd:restriction base="dms:Text"/>
      </xsd:simpleType>
    </xsd:element>
    <xsd:element name="MediaLengthInSeconds" ma:index="3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F7796B-C41A-47ED-A408-AE0CDD41A84E}">
  <ds:schemaRefs>
    <ds:schemaRef ds:uri="http://schemas.microsoft.com/office/2006/metadata/properties"/>
    <ds:schemaRef ds:uri="http://schemas.microsoft.com/office/infopath/2007/PartnerControls"/>
    <ds:schemaRef ds:uri="4c1afcd2-fd35-4546-a6a6-91ce7538a44f"/>
    <ds:schemaRef ds:uri="e50bcd7f-ec5b-4c2d-b9e0-9e0657af77b5"/>
  </ds:schemaRefs>
</ds:datastoreItem>
</file>

<file path=customXml/itemProps2.xml><?xml version="1.0" encoding="utf-8"?>
<ds:datastoreItem xmlns:ds="http://schemas.openxmlformats.org/officeDocument/2006/customXml" ds:itemID="{9B0F2E3F-B3A6-4E18-AFC9-C6F8B0DDC685}">
  <ds:schemaRefs>
    <ds:schemaRef ds:uri="http://schemas.openxmlformats.org/officeDocument/2006/bibliography"/>
  </ds:schemaRefs>
</ds:datastoreItem>
</file>

<file path=customXml/itemProps3.xml><?xml version="1.0" encoding="utf-8"?>
<ds:datastoreItem xmlns:ds="http://schemas.openxmlformats.org/officeDocument/2006/customXml" ds:itemID="{9CF640E7-369C-4CD2-B637-7060D0559428}">
  <ds:schemaRefs>
    <ds:schemaRef ds:uri="http://schemas.microsoft.com/sharepoint/v3/contenttype/forms"/>
  </ds:schemaRefs>
</ds:datastoreItem>
</file>

<file path=customXml/itemProps4.xml><?xml version="1.0" encoding="utf-8"?>
<ds:datastoreItem xmlns:ds="http://schemas.openxmlformats.org/officeDocument/2006/customXml" ds:itemID="{6654FB6F-7A63-47AB-B16A-5C04471319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1afcd2-fd35-4546-a6a6-91ce7538a44f"/>
    <ds:schemaRef ds:uri="e50bcd7f-ec5b-4c2d-b9e0-9e0657af77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4097</Words>
  <Characters>23357</Characters>
  <Application>Microsoft Office Word</Application>
  <DocSecurity>0</DocSecurity>
  <Lines>194</Lines>
  <Paragraphs>54</Paragraphs>
  <ScaleCrop>false</ScaleCrop>
  <Company>South West of England Regional Development Agency</Company>
  <LinksUpToDate>false</LinksUpToDate>
  <CharactersWithSpaces>27400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Local Action for Rural Communities</dc:title>
  <dc:subject/>
  <dc:creator>Pam Bacon</dc:creator>
  <cp:keywords/>
  <cp:lastModifiedBy>Victoria Hanley</cp:lastModifiedBy>
  <cp:revision>5</cp:revision>
  <cp:lastPrinted>2024-01-12T12:22:00Z</cp:lastPrinted>
  <dcterms:created xsi:type="dcterms:W3CDTF">2025-09-22T15:18:00Z</dcterms:created>
  <dcterms:modified xsi:type="dcterms:W3CDTF">2025-09-22T15:21:00Z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0x010109003CD647EE366BC74AB7C68787539D5C020099CD35AF11E47D48974F08C961F7AB1A</vt:lpwstr>
  </property>
  <property fmtid="{D5CDD505-2E9C-101B-9397-08002B2CF9AE}" pid="3" name="Interested Functions">
    <vt:lpwstr/>
  </property>
  <property fmtid="{D5CDD505-2E9C-101B-9397-08002B2CF9AE}" pid="4" name="Main_x0020_Function">
    <vt:lpwstr/>
  </property>
  <property fmtid="{D5CDD505-2E9C-101B-9397-08002B2CF9AE}" pid="5" name="Interested_x0020_Functions">
    <vt:lpwstr/>
  </property>
  <property fmtid="{D5CDD505-2E9C-101B-9397-08002B2CF9AE}" pid="6" name="Main Function">
    <vt:lpwstr/>
  </property>
  <property fmtid="{D5CDD505-2E9C-101B-9397-08002B2CF9AE}" pid="7" name="MediaServiceImageTags">
    <vt:lpwstr/>
  </property>
</Properties>
</file>